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78"/>
      </w:tblGrid>
      <w:tr w:rsidR="00FF344C" w:rsidRPr="002962F6" w:rsidTr="002962F6">
        <w:tc>
          <w:tcPr>
            <w:tcW w:w="5778" w:type="dxa"/>
          </w:tcPr>
          <w:p w:rsidR="00FF344C" w:rsidRPr="00BC5D81" w:rsidRDefault="00217662" w:rsidP="00CC4A98">
            <w:pPr>
              <w:spacing w:line="340" w:lineRule="exact"/>
              <w:jc w:val="both"/>
              <w:rPr>
                <w:rFonts w:eastAsia="Calibri"/>
                <w:sz w:val="30"/>
                <w:szCs w:val="30"/>
              </w:rPr>
            </w:pPr>
            <w:r w:rsidRPr="00BC5D81">
              <w:rPr>
                <w:rFonts w:eastAsia="Calibri"/>
                <w:sz w:val="30"/>
                <w:szCs w:val="30"/>
                <w:lang w:eastAsia="en-US"/>
              </w:rPr>
              <w:t>О</w:t>
            </w:r>
            <w:r w:rsidR="00316E95" w:rsidRPr="00BC5D81">
              <w:rPr>
                <w:rFonts w:eastAsia="Calibri"/>
                <w:shadow/>
                <w:sz w:val="30"/>
                <w:szCs w:val="30"/>
              </w:rPr>
              <w:t xml:space="preserve"> </w:t>
            </w:r>
            <w:r w:rsidR="00CC4A98">
              <w:rPr>
                <w:rFonts w:eastAsia="Calibri"/>
                <w:shadow/>
                <w:sz w:val="30"/>
                <w:szCs w:val="30"/>
              </w:rPr>
              <w:t xml:space="preserve">состоянии </w:t>
            </w:r>
            <w:r w:rsidR="00316E95" w:rsidRPr="00BC5D81">
              <w:rPr>
                <w:rFonts w:eastAsia="Calibri"/>
                <w:shadow/>
                <w:sz w:val="30"/>
                <w:szCs w:val="30"/>
              </w:rPr>
              <w:t>производственного травматизма</w:t>
            </w:r>
            <w:r w:rsidRPr="00BC5D81">
              <w:rPr>
                <w:rFonts w:eastAsia="Calibri"/>
                <w:sz w:val="30"/>
                <w:szCs w:val="30"/>
                <w:lang w:eastAsia="en-US"/>
              </w:rPr>
              <w:t xml:space="preserve"> в организациях Сморгонского района</w:t>
            </w:r>
          </w:p>
        </w:tc>
      </w:tr>
    </w:tbl>
    <w:p w:rsidR="00316E95" w:rsidRDefault="00316E95" w:rsidP="00142C8B">
      <w:pPr>
        <w:ind w:firstLine="709"/>
        <w:jc w:val="both"/>
        <w:rPr>
          <w:b/>
          <w:sz w:val="30"/>
          <w:szCs w:val="30"/>
        </w:rPr>
      </w:pPr>
    </w:p>
    <w:p w:rsidR="00316E95" w:rsidRDefault="00316E95" w:rsidP="00142C8B">
      <w:pPr>
        <w:ind w:firstLine="709"/>
        <w:jc w:val="both"/>
        <w:rPr>
          <w:b/>
          <w:sz w:val="30"/>
          <w:szCs w:val="30"/>
        </w:rPr>
      </w:pPr>
    </w:p>
    <w:p w:rsidR="00076685" w:rsidRPr="000D6EA5" w:rsidRDefault="00076685" w:rsidP="00076685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FD29A3">
        <w:rPr>
          <w:color w:val="000000"/>
          <w:sz w:val="30"/>
          <w:szCs w:val="30"/>
        </w:rPr>
        <w:t xml:space="preserve">За </w:t>
      </w:r>
      <w:r>
        <w:rPr>
          <w:color w:val="000000"/>
          <w:sz w:val="30"/>
          <w:szCs w:val="30"/>
        </w:rPr>
        <w:t>январь-октябрь</w:t>
      </w:r>
      <w:r w:rsidRPr="00FD29A3">
        <w:rPr>
          <w:color w:val="000000"/>
          <w:sz w:val="30"/>
          <w:szCs w:val="30"/>
        </w:rPr>
        <w:t xml:space="preserve"> 2021 года</w:t>
      </w:r>
      <w:r>
        <w:rPr>
          <w:color w:val="000000"/>
          <w:sz w:val="30"/>
          <w:szCs w:val="30"/>
        </w:rPr>
        <w:t xml:space="preserve"> </w:t>
      </w:r>
      <w:r w:rsidRPr="00FD29A3">
        <w:rPr>
          <w:color w:val="000000"/>
          <w:sz w:val="30"/>
          <w:szCs w:val="30"/>
        </w:rPr>
        <w:t xml:space="preserve">в районе зарегистрировано </w:t>
      </w:r>
      <w:r>
        <w:rPr>
          <w:color w:val="000000"/>
          <w:sz w:val="30"/>
          <w:szCs w:val="30"/>
        </w:rPr>
        <w:t>20</w:t>
      </w:r>
      <w:r w:rsidRPr="00FD29A3">
        <w:rPr>
          <w:color w:val="000000"/>
          <w:sz w:val="30"/>
          <w:szCs w:val="30"/>
        </w:rPr>
        <w:t xml:space="preserve"> случа</w:t>
      </w:r>
      <w:r>
        <w:rPr>
          <w:color w:val="000000"/>
          <w:sz w:val="30"/>
          <w:szCs w:val="30"/>
        </w:rPr>
        <w:t>ев</w:t>
      </w:r>
      <w:r w:rsidRPr="00FD29A3">
        <w:rPr>
          <w:color w:val="000000"/>
          <w:sz w:val="30"/>
          <w:szCs w:val="30"/>
        </w:rPr>
        <w:t xml:space="preserve"> травмирования  работников на производстве, в результате которых  пострадал</w:t>
      </w:r>
      <w:r>
        <w:rPr>
          <w:color w:val="000000"/>
          <w:sz w:val="30"/>
          <w:szCs w:val="30"/>
        </w:rPr>
        <w:t>о</w:t>
      </w:r>
      <w:r w:rsidRPr="00FD29A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20</w:t>
      </w:r>
      <w:r w:rsidRPr="00FD29A3">
        <w:rPr>
          <w:color w:val="000000"/>
          <w:sz w:val="30"/>
          <w:szCs w:val="30"/>
        </w:rPr>
        <w:t xml:space="preserve"> человек</w:t>
      </w:r>
      <w:r w:rsidR="00CC4A98">
        <w:rPr>
          <w:color w:val="000000"/>
          <w:sz w:val="30"/>
          <w:szCs w:val="30"/>
        </w:rPr>
        <w:t>:</w:t>
      </w:r>
      <w:r>
        <w:rPr>
          <w:color w:val="000000"/>
          <w:sz w:val="28"/>
          <w:szCs w:val="28"/>
        </w:rPr>
        <w:t xml:space="preserve"> 1 со смертельным исходом  (ИООО «Сильва БиУай», расследование не закончено),  7 с тяжелым исходом </w:t>
      </w:r>
      <w:r w:rsidRPr="00FD29A3">
        <w:rPr>
          <w:color w:val="000000"/>
          <w:sz w:val="30"/>
          <w:szCs w:val="30"/>
        </w:rPr>
        <w:t>(</w:t>
      </w:r>
      <w:r w:rsidRPr="00FD29A3">
        <w:rPr>
          <w:sz w:val="30"/>
          <w:szCs w:val="30"/>
        </w:rPr>
        <w:t>УПП «Сморгонский комбинат хлебопродуктов» ОАО «Лидахлебопродукт», ИООО «Сильва БиУай»</w:t>
      </w:r>
      <w:r>
        <w:rPr>
          <w:sz w:val="30"/>
          <w:szCs w:val="30"/>
        </w:rPr>
        <w:t xml:space="preserve">, ООО «ТУТстрой», СООО «Теплогазсантехмонтаж», </w:t>
      </w:r>
      <w:r w:rsidRPr="000D6EA5">
        <w:rPr>
          <w:sz w:val="30"/>
          <w:szCs w:val="30"/>
        </w:rPr>
        <w:t>ГОЛХУ «Сморгонский опытный лесхоз»</w:t>
      </w:r>
      <w:r>
        <w:rPr>
          <w:sz w:val="30"/>
          <w:szCs w:val="30"/>
        </w:rPr>
        <w:t>, ООО «Ультра Плай</w:t>
      </w:r>
      <w:r w:rsidRPr="00D77426">
        <w:rPr>
          <w:sz w:val="30"/>
          <w:szCs w:val="30"/>
        </w:rPr>
        <w:t>», ООО «Элис»)</w:t>
      </w:r>
      <w:r>
        <w:rPr>
          <w:sz w:val="30"/>
          <w:szCs w:val="30"/>
        </w:rPr>
        <w:t xml:space="preserve"> и 12 с нетяжелым исходом (</w:t>
      </w:r>
      <w:r w:rsidRPr="0024697B">
        <w:rPr>
          <w:sz w:val="30"/>
          <w:szCs w:val="30"/>
        </w:rPr>
        <w:t xml:space="preserve">КУП «Сморгонский </w:t>
      </w:r>
      <w:r w:rsidRPr="000D6EA5">
        <w:rPr>
          <w:sz w:val="30"/>
          <w:szCs w:val="30"/>
        </w:rPr>
        <w:t>литейно-механический завод»</w:t>
      </w:r>
      <w:r>
        <w:rPr>
          <w:sz w:val="30"/>
          <w:szCs w:val="30"/>
        </w:rPr>
        <w:t xml:space="preserve"> - 2</w:t>
      </w:r>
      <w:r w:rsidRPr="000D6EA5">
        <w:rPr>
          <w:sz w:val="30"/>
          <w:szCs w:val="30"/>
        </w:rPr>
        <w:t>, КСУП «АгроСолы»</w:t>
      </w:r>
      <w:r>
        <w:rPr>
          <w:sz w:val="30"/>
          <w:szCs w:val="30"/>
        </w:rPr>
        <w:t xml:space="preserve"> – 2</w:t>
      </w:r>
      <w:r w:rsidRPr="000D6EA5">
        <w:rPr>
          <w:sz w:val="30"/>
          <w:szCs w:val="30"/>
        </w:rPr>
        <w:t>, ГОЛХУ «Сморгонский опытный лесхоз»</w:t>
      </w:r>
      <w:r>
        <w:rPr>
          <w:sz w:val="30"/>
          <w:szCs w:val="30"/>
        </w:rPr>
        <w:t xml:space="preserve"> – 2</w:t>
      </w:r>
      <w:r w:rsidRPr="000D6EA5">
        <w:rPr>
          <w:sz w:val="30"/>
          <w:szCs w:val="30"/>
        </w:rPr>
        <w:t>, ООО «Кроноспан НТ»</w:t>
      </w:r>
      <w:r>
        <w:rPr>
          <w:sz w:val="30"/>
          <w:szCs w:val="30"/>
        </w:rPr>
        <w:t>,</w:t>
      </w:r>
      <w:r w:rsidRPr="00326E1F">
        <w:rPr>
          <w:sz w:val="30"/>
          <w:szCs w:val="30"/>
        </w:rPr>
        <w:t xml:space="preserve"> </w:t>
      </w:r>
      <w:r w:rsidRPr="000D6EA5">
        <w:rPr>
          <w:sz w:val="30"/>
          <w:szCs w:val="30"/>
        </w:rPr>
        <w:t xml:space="preserve">ООО «ТехКлинСервис», </w:t>
      </w:r>
      <w:r>
        <w:rPr>
          <w:sz w:val="30"/>
          <w:szCs w:val="30"/>
        </w:rPr>
        <w:t>ф</w:t>
      </w:r>
      <w:r w:rsidRPr="000D6EA5">
        <w:rPr>
          <w:sz w:val="30"/>
          <w:szCs w:val="30"/>
        </w:rPr>
        <w:t>илиал №7 «Сморгоньсиликатобетон» ОАО «Красносельскстройматериалы»</w:t>
      </w:r>
      <w:r>
        <w:rPr>
          <w:sz w:val="30"/>
          <w:szCs w:val="30"/>
        </w:rPr>
        <w:t>, КСУП «Совбел 2016»,</w:t>
      </w:r>
      <w:r w:rsidRPr="00805A0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Сморгонский филиал Гродненского облпотребобщесва, </w:t>
      </w:r>
      <w:r w:rsidRPr="00303A94">
        <w:rPr>
          <w:sz w:val="30"/>
          <w:szCs w:val="30"/>
        </w:rPr>
        <w:t>«Сморгонские молочные продукты» филиал ОАО «Лидский молочноконсервный комбинат»</w:t>
      </w:r>
      <w:r>
        <w:rPr>
          <w:sz w:val="30"/>
          <w:szCs w:val="30"/>
        </w:rPr>
        <w:t>).</w:t>
      </w:r>
      <w:r w:rsidRPr="000D6EA5">
        <w:rPr>
          <w:color w:val="000000"/>
          <w:sz w:val="30"/>
          <w:szCs w:val="30"/>
        </w:rPr>
        <w:t xml:space="preserve"> </w:t>
      </w:r>
      <w:r w:rsidRPr="000D6EA5">
        <w:rPr>
          <w:sz w:val="30"/>
          <w:szCs w:val="30"/>
        </w:rPr>
        <w:t xml:space="preserve"> </w:t>
      </w:r>
      <w:r w:rsidRPr="000D6EA5">
        <w:rPr>
          <w:color w:val="000000"/>
          <w:sz w:val="30"/>
          <w:szCs w:val="30"/>
        </w:rPr>
        <w:t xml:space="preserve"> </w:t>
      </w:r>
    </w:p>
    <w:p w:rsidR="00076685" w:rsidRDefault="00076685" w:rsidP="00076685">
      <w:pPr>
        <w:ind w:firstLine="708"/>
        <w:jc w:val="both"/>
        <w:rPr>
          <w:color w:val="000000"/>
          <w:spacing w:val="-3"/>
          <w:sz w:val="30"/>
          <w:szCs w:val="30"/>
        </w:rPr>
      </w:pPr>
      <w:r w:rsidRPr="000D6EA5">
        <w:rPr>
          <w:spacing w:val="-6"/>
          <w:sz w:val="30"/>
          <w:szCs w:val="30"/>
        </w:rPr>
        <w:t>П</w:t>
      </w:r>
      <w:r w:rsidRPr="000D6EA5">
        <w:rPr>
          <w:sz w:val="30"/>
          <w:szCs w:val="30"/>
        </w:rPr>
        <w:t xml:space="preserve">о сравнению с </w:t>
      </w:r>
      <w:r w:rsidRPr="000D6EA5">
        <w:rPr>
          <w:spacing w:val="21"/>
          <w:sz w:val="30"/>
          <w:szCs w:val="30"/>
        </w:rPr>
        <w:t>аналогичным периодом</w:t>
      </w:r>
      <w:r w:rsidRPr="00FD29A3">
        <w:rPr>
          <w:spacing w:val="21"/>
          <w:sz w:val="30"/>
          <w:szCs w:val="30"/>
        </w:rPr>
        <w:t xml:space="preserve"> 2020 года </w:t>
      </w:r>
      <w:r w:rsidRPr="00FD29A3">
        <w:rPr>
          <w:color w:val="000000"/>
          <w:spacing w:val="3"/>
          <w:sz w:val="30"/>
          <w:szCs w:val="30"/>
        </w:rPr>
        <w:t xml:space="preserve">количество </w:t>
      </w:r>
      <w:r w:rsidRPr="00FD29A3">
        <w:rPr>
          <w:sz w:val="30"/>
          <w:szCs w:val="30"/>
        </w:rPr>
        <w:t>несчастных случаев</w:t>
      </w:r>
      <w:r w:rsidR="00BB0754">
        <w:rPr>
          <w:sz w:val="30"/>
          <w:szCs w:val="30"/>
        </w:rPr>
        <w:t>,</w:t>
      </w:r>
      <w:r w:rsidRPr="00FD29A3">
        <w:rPr>
          <w:sz w:val="30"/>
          <w:szCs w:val="30"/>
        </w:rPr>
        <w:t xml:space="preserve"> произошедшими с работниками в ходе исполнения ими профессиональных обязанностей</w:t>
      </w:r>
      <w:r w:rsidRPr="00FD29A3">
        <w:rPr>
          <w:color w:val="000000"/>
          <w:spacing w:val="-2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 xml:space="preserve">увеличилось </w:t>
      </w:r>
      <w:r w:rsidRPr="00FD29A3">
        <w:rPr>
          <w:color w:val="000000"/>
          <w:spacing w:val="-2"/>
          <w:sz w:val="30"/>
          <w:szCs w:val="30"/>
        </w:rPr>
        <w:t xml:space="preserve"> </w:t>
      </w:r>
      <w:r w:rsidRPr="00FD29A3">
        <w:rPr>
          <w:color w:val="000000"/>
          <w:spacing w:val="-3"/>
          <w:sz w:val="30"/>
          <w:szCs w:val="30"/>
        </w:rPr>
        <w:t xml:space="preserve">с </w:t>
      </w:r>
      <w:r>
        <w:rPr>
          <w:color w:val="000000"/>
          <w:spacing w:val="-3"/>
          <w:sz w:val="30"/>
          <w:szCs w:val="30"/>
        </w:rPr>
        <w:t>13</w:t>
      </w:r>
      <w:r w:rsidRPr="00FD29A3">
        <w:rPr>
          <w:color w:val="000000"/>
          <w:spacing w:val="-3"/>
          <w:sz w:val="30"/>
          <w:szCs w:val="30"/>
        </w:rPr>
        <w:t xml:space="preserve"> случа</w:t>
      </w:r>
      <w:r>
        <w:rPr>
          <w:color w:val="000000"/>
          <w:spacing w:val="-3"/>
          <w:sz w:val="30"/>
          <w:szCs w:val="30"/>
        </w:rPr>
        <w:t>ев</w:t>
      </w:r>
      <w:r w:rsidRPr="00FD29A3">
        <w:rPr>
          <w:color w:val="000000"/>
          <w:spacing w:val="-3"/>
          <w:sz w:val="30"/>
          <w:szCs w:val="30"/>
        </w:rPr>
        <w:t xml:space="preserve"> в 2020 году до </w:t>
      </w:r>
      <w:r>
        <w:rPr>
          <w:color w:val="000000"/>
          <w:spacing w:val="-3"/>
          <w:sz w:val="30"/>
          <w:szCs w:val="30"/>
        </w:rPr>
        <w:t xml:space="preserve">20 </w:t>
      </w:r>
      <w:r w:rsidRPr="00FD29A3">
        <w:rPr>
          <w:color w:val="000000"/>
          <w:spacing w:val="-3"/>
          <w:sz w:val="30"/>
          <w:szCs w:val="30"/>
        </w:rPr>
        <w:t>в 2021 году</w:t>
      </w:r>
      <w:r>
        <w:rPr>
          <w:color w:val="000000"/>
          <w:spacing w:val="-3"/>
          <w:sz w:val="30"/>
          <w:szCs w:val="30"/>
        </w:rPr>
        <w:t>, травматизм с тяжелым исходом  остался на прежнем уровне и составил 7</w:t>
      </w:r>
      <w:r w:rsidRPr="00FD29A3">
        <w:rPr>
          <w:color w:val="000000"/>
          <w:spacing w:val="-3"/>
          <w:sz w:val="30"/>
          <w:szCs w:val="30"/>
        </w:rPr>
        <w:t xml:space="preserve"> случа</w:t>
      </w:r>
      <w:r>
        <w:rPr>
          <w:color w:val="000000"/>
          <w:spacing w:val="-3"/>
          <w:sz w:val="30"/>
          <w:szCs w:val="30"/>
        </w:rPr>
        <w:t>ев.</w:t>
      </w:r>
      <w:r w:rsidRPr="00FD29A3">
        <w:rPr>
          <w:color w:val="000000"/>
          <w:spacing w:val="-3"/>
          <w:sz w:val="30"/>
          <w:szCs w:val="30"/>
        </w:rPr>
        <w:t xml:space="preserve">  </w:t>
      </w:r>
    </w:p>
    <w:p w:rsidR="00D90376" w:rsidRDefault="00D90376" w:rsidP="00076685">
      <w:pPr>
        <w:ind w:firstLine="708"/>
        <w:jc w:val="both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>Результат завершившихся расследований несчастных случаев на производстве показал следующее.</w:t>
      </w:r>
    </w:p>
    <w:p w:rsidR="006F0047" w:rsidRDefault="00D90376" w:rsidP="00076685">
      <w:pPr>
        <w:ind w:firstLine="708"/>
        <w:jc w:val="both"/>
        <w:rPr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В 4 случаях установлена </w:t>
      </w:r>
      <w:r>
        <w:rPr>
          <w:sz w:val="30"/>
          <w:szCs w:val="30"/>
        </w:rPr>
        <w:t xml:space="preserve">вина нанимателя: </w:t>
      </w:r>
    </w:p>
    <w:p w:rsidR="00D90376" w:rsidRDefault="00D90376" w:rsidP="00076685">
      <w:pPr>
        <w:ind w:firstLine="708"/>
        <w:jc w:val="both"/>
        <w:rPr>
          <w:sz w:val="30"/>
          <w:szCs w:val="30"/>
        </w:rPr>
      </w:pPr>
      <w:r w:rsidRPr="00FD29A3">
        <w:rPr>
          <w:sz w:val="30"/>
          <w:szCs w:val="30"/>
        </w:rPr>
        <w:t>УПП «Сморгонский комбинат хлебопродуктов» ОАО «Лидахлебопродукт»</w:t>
      </w:r>
      <w:r w:rsidR="00785D5E">
        <w:rPr>
          <w:sz w:val="30"/>
          <w:szCs w:val="30"/>
        </w:rPr>
        <w:t>,</w:t>
      </w:r>
      <w:r>
        <w:rPr>
          <w:sz w:val="30"/>
          <w:szCs w:val="30"/>
        </w:rPr>
        <w:t xml:space="preserve"> ООО «ТУТстрой»,</w:t>
      </w:r>
      <w:r w:rsidRPr="00502B1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ООО «Ультра Плай», </w:t>
      </w:r>
      <w:r w:rsidRPr="00303A94">
        <w:rPr>
          <w:sz w:val="30"/>
          <w:szCs w:val="30"/>
        </w:rPr>
        <w:t>Сморгонские молочные продукты» филиал ОАО «Лидский молочноконсервный комбинат</w:t>
      </w:r>
      <w:r>
        <w:rPr>
          <w:sz w:val="30"/>
          <w:szCs w:val="30"/>
        </w:rPr>
        <w:t>».</w:t>
      </w:r>
    </w:p>
    <w:p w:rsidR="006F0047" w:rsidRDefault="00D90376" w:rsidP="00076685">
      <w:pPr>
        <w:ind w:firstLine="708"/>
        <w:jc w:val="both"/>
        <w:rPr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В </w:t>
      </w:r>
      <w:r w:rsidR="006F0047">
        <w:rPr>
          <w:color w:val="000000"/>
          <w:spacing w:val="-3"/>
          <w:sz w:val="30"/>
          <w:szCs w:val="30"/>
        </w:rPr>
        <w:t>10</w:t>
      </w:r>
      <w:r>
        <w:rPr>
          <w:color w:val="000000"/>
          <w:spacing w:val="-3"/>
          <w:sz w:val="30"/>
          <w:szCs w:val="30"/>
        </w:rPr>
        <w:t xml:space="preserve"> несчастных случаях на производстве </w:t>
      </w:r>
      <w:r w:rsidRPr="00263A01">
        <w:rPr>
          <w:sz w:val="30"/>
          <w:szCs w:val="30"/>
        </w:rPr>
        <w:t>не установлено</w:t>
      </w:r>
      <w:r>
        <w:rPr>
          <w:color w:val="000000"/>
          <w:spacing w:val="-3"/>
          <w:sz w:val="30"/>
          <w:szCs w:val="30"/>
        </w:rPr>
        <w:t xml:space="preserve">  </w:t>
      </w:r>
      <w:r w:rsidRPr="00263A01">
        <w:rPr>
          <w:sz w:val="30"/>
          <w:szCs w:val="30"/>
        </w:rPr>
        <w:t>нарушений законодательства об охране труда со стороны должностных лиц организации</w:t>
      </w:r>
      <w:r w:rsidR="006F0047">
        <w:rPr>
          <w:sz w:val="30"/>
          <w:szCs w:val="30"/>
        </w:rPr>
        <w:t xml:space="preserve">: </w:t>
      </w:r>
      <w:r w:rsidRPr="00263A01">
        <w:rPr>
          <w:sz w:val="30"/>
          <w:szCs w:val="30"/>
        </w:rPr>
        <w:t xml:space="preserve"> </w:t>
      </w:r>
    </w:p>
    <w:p w:rsidR="00D90376" w:rsidRDefault="00D90376" w:rsidP="00076685">
      <w:pPr>
        <w:ind w:firstLine="708"/>
        <w:jc w:val="both"/>
        <w:rPr>
          <w:sz w:val="30"/>
          <w:szCs w:val="30"/>
        </w:rPr>
      </w:pPr>
      <w:r w:rsidRPr="00263A01">
        <w:rPr>
          <w:sz w:val="30"/>
          <w:szCs w:val="30"/>
        </w:rPr>
        <w:t>ИООО «Сильва БиУай», СООО «Теплогазсантехмонтаж»</w:t>
      </w:r>
      <w:r>
        <w:rPr>
          <w:sz w:val="30"/>
          <w:szCs w:val="30"/>
        </w:rPr>
        <w:t xml:space="preserve">, </w:t>
      </w:r>
      <w:r w:rsidRPr="000D6EA5">
        <w:rPr>
          <w:sz w:val="30"/>
          <w:szCs w:val="30"/>
        </w:rPr>
        <w:t>ГОЛХУ «Сморгонский опытный лесхоз»</w:t>
      </w:r>
      <w:r w:rsidRPr="00263A0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6F0047">
        <w:rPr>
          <w:sz w:val="30"/>
          <w:szCs w:val="30"/>
        </w:rPr>
        <w:t>3</w:t>
      </w:r>
      <w:r w:rsidRPr="000D6EA5">
        <w:rPr>
          <w:sz w:val="30"/>
          <w:szCs w:val="30"/>
        </w:rPr>
        <w:t>,</w:t>
      </w:r>
      <w:r w:rsidRPr="00D17B6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ООО </w:t>
      </w:r>
      <w:r w:rsidRPr="000D6EA5">
        <w:rPr>
          <w:sz w:val="30"/>
          <w:szCs w:val="30"/>
        </w:rPr>
        <w:t xml:space="preserve">«ТехКлинСервис», </w:t>
      </w:r>
      <w:r>
        <w:rPr>
          <w:sz w:val="30"/>
          <w:szCs w:val="30"/>
        </w:rPr>
        <w:t>ф</w:t>
      </w:r>
      <w:r w:rsidRPr="000D6EA5">
        <w:rPr>
          <w:sz w:val="30"/>
          <w:szCs w:val="30"/>
        </w:rPr>
        <w:t>илиал №7 «Сморгоньсиликатобетон» ОАО «Красносельскстройматериалы»</w:t>
      </w:r>
      <w:r>
        <w:rPr>
          <w:sz w:val="30"/>
          <w:szCs w:val="30"/>
        </w:rPr>
        <w:t>, КСУП «Совбел 2016»,</w:t>
      </w:r>
      <w:r w:rsidRPr="00805A08">
        <w:rPr>
          <w:sz w:val="30"/>
          <w:szCs w:val="30"/>
        </w:rPr>
        <w:t xml:space="preserve"> </w:t>
      </w:r>
      <w:r w:rsidRPr="0024697B">
        <w:rPr>
          <w:sz w:val="30"/>
          <w:szCs w:val="30"/>
        </w:rPr>
        <w:t xml:space="preserve">КУП «Сморгонский </w:t>
      </w:r>
      <w:r w:rsidRPr="000D6EA5">
        <w:rPr>
          <w:sz w:val="30"/>
          <w:szCs w:val="30"/>
        </w:rPr>
        <w:t>литейно-механический завод»</w:t>
      </w:r>
      <w:r>
        <w:rPr>
          <w:sz w:val="30"/>
          <w:szCs w:val="30"/>
        </w:rPr>
        <w:t xml:space="preserve">, </w:t>
      </w:r>
      <w:r w:rsidRPr="00F55A9E">
        <w:rPr>
          <w:sz w:val="30"/>
          <w:szCs w:val="30"/>
        </w:rPr>
        <w:t>КСУП «АгроСолы»</w:t>
      </w:r>
      <w:r w:rsidR="006F0047">
        <w:rPr>
          <w:sz w:val="30"/>
          <w:szCs w:val="30"/>
        </w:rPr>
        <w:t>.</w:t>
      </w:r>
    </w:p>
    <w:p w:rsidR="00D90376" w:rsidRDefault="00936444" w:rsidP="000766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5 случаях </w:t>
      </w:r>
      <w:r w:rsidRPr="000C113B">
        <w:rPr>
          <w:sz w:val="30"/>
          <w:szCs w:val="30"/>
        </w:rPr>
        <w:t>не установлено</w:t>
      </w:r>
      <w:r w:rsidR="00D903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263A01">
        <w:rPr>
          <w:sz w:val="30"/>
          <w:szCs w:val="30"/>
        </w:rPr>
        <w:t xml:space="preserve">нарушений законодательства об охране </w:t>
      </w:r>
      <w:r w:rsidRPr="000C113B">
        <w:rPr>
          <w:sz w:val="30"/>
          <w:szCs w:val="30"/>
        </w:rPr>
        <w:t>труда со стороны должностных лиц и работников организации</w:t>
      </w:r>
      <w:r>
        <w:rPr>
          <w:sz w:val="30"/>
          <w:szCs w:val="30"/>
        </w:rPr>
        <w:t>:</w:t>
      </w:r>
    </w:p>
    <w:p w:rsidR="00D90376" w:rsidRDefault="00D90376" w:rsidP="0007668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ООО «Элис»</w:t>
      </w:r>
      <w:r w:rsidR="0093644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F55A9E">
        <w:rPr>
          <w:sz w:val="30"/>
          <w:szCs w:val="30"/>
        </w:rPr>
        <w:t>КУП «Сморгонский литейно-механический завод», КСУП «АгроСолы», ООО «Кроноспан НТ», Сморгонский филиал Гродненского облпотребобщес</w:t>
      </w:r>
      <w:r w:rsidR="00936444">
        <w:rPr>
          <w:sz w:val="30"/>
          <w:szCs w:val="30"/>
        </w:rPr>
        <w:t>т</w:t>
      </w:r>
      <w:r w:rsidRPr="00F55A9E">
        <w:rPr>
          <w:sz w:val="30"/>
          <w:szCs w:val="30"/>
        </w:rPr>
        <w:t>ва</w:t>
      </w:r>
      <w:r w:rsidR="0093644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076685" w:rsidRPr="00263A01" w:rsidRDefault="00076685" w:rsidP="00076685">
      <w:pPr>
        <w:shd w:val="clear" w:color="auto" w:fill="FFFFFF"/>
        <w:ind w:firstLine="709"/>
        <w:jc w:val="both"/>
        <w:rPr>
          <w:sz w:val="30"/>
          <w:szCs w:val="30"/>
        </w:rPr>
      </w:pPr>
      <w:r w:rsidRPr="000C113B">
        <w:rPr>
          <w:sz w:val="30"/>
          <w:szCs w:val="30"/>
        </w:rPr>
        <w:t>По 1 случаю  специальное</w:t>
      </w:r>
      <w:r>
        <w:rPr>
          <w:sz w:val="30"/>
          <w:szCs w:val="30"/>
        </w:rPr>
        <w:t xml:space="preserve"> </w:t>
      </w:r>
      <w:r w:rsidRPr="00263A01">
        <w:rPr>
          <w:sz w:val="30"/>
          <w:szCs w:val="30"/>
        </w:rPr>
        <w:t>расследовани</w:t>
      </w:r>
      <w:r>
        <w:rPr>
          <w:sz w:val="30"/>
          <w:szCs w:val="30"/>
        </w:rPr>
        <w:t>е</w:t>
      </w:r>
      <w:r w:rsidRPr="00263A01">
        <w:rPr>
          <w:sz w:val="30"/>
          <w:szCs w:val="30"/>
        </w:rPr>
        <w:t xml:space="preserve"> не закончен</w:t>
      </w:r>
      <w:r>
        <w:rPr>
          <w:sz w:val="30"/>
          <w:szCs w:val="30"/>
        </w:rPr>
        <w:t>о</w:t>
      </w:r>
      <w:r w:rsidRPr="00263A01">
        <w:rPr>
          <w:sz w:val="30"/>
          <w:szCs w:val="30"/>
        </w:rPr>
        <w:t xml:space="preserve"> (</w:t>
      </w:r>
      <w:r w:rsidRPr="00FD29A3">
        <w:rPr>
          <w:sz w:val="30"/>
          <w:szCs w:val="30"/>
        </w:rPr>
        <w:t>ИООО «</w:t>
      </w:r>
      <w:r w:rsidRPr="00EA403C">
        <w:rPr>
          <w:sz w:val="30"/>
          <w:szCs w:val="30"/>
        </w:rPr>
        <w:t>Сильва БиУай»).</w:t>
      </w:r>
    </w:p>
    <w:p w:rsidR="00076685" w:rsidRPr="00983C5E" w:rsidRDefault="00F3651A" w:rsidP="00076685">
      <w:pPr>
        <w:tabs>
          <w:tab w:val="left" w:pos="1815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076685" w:rsidRPr="00983C5E">
        <w:rPr>
          <w:sz w:val="30"/>
          <w:szCs w:val="30"/>
        </w:rPr>
        <w:t>сновными причинами  несчастных случаев на производстве в районе явились:</w:t>
      </w:r>
    </w:p>
    <w:p w:rsidR="00076685" w:rsidRPr="00983C5E" w:rsidRDefault="00076685" w:rsidP="00076685">
      <w:pPr>
        <w:tabs>
          <w:tab w:val="left" w:pos="1815"/>
        </w:tabs>
        <w:ind w:firstLine="709"/>
        <w:contextualSpacing/>
        <w:jc w:val="both"/>
        <w:rPr>
          <w:sz w:val="30"/>
          <w:szCs w:val="30"/>
        </w:rPr>
      </w:pPr>
      <w:r w:rsidRPr="00983C5E">
        <w:rPr>
          <w:bCs/>
          <w:sz w:val="30"/>
          <w:szCs w:val="30"/>
        </w:rPr>
        <w:t xml:space="preserve">1. нарушение локальных правовых актов по охране труда потерпевшим; </w:t>
      </w:r>
    </w:p>
    <w:p w:rsidR="00076685" w:rsidRPr="00983C5E" w:rsidRDefault="00076685" w:rsidP="00076685">
      <w:pPr>
        <w:tabs>
          <w:tab w:val="left" w:pos="1815"/>
        </w:tabs>
        <w:ind w:firstLine="709"/>
        <w:contextualSpacing/>
        <w:jc w:val="both"/>
        <w:rPr>
          <w:sz w:val="30"/>
          <w:szCs w:val="30"/>
        </w:rPr>
      </w:pPr>
      <w:r w:rsidRPr="00983C5E">
        <w:rPr>
          <w:sz w:val="30"/>
          <w:szCs w:val="30"/>
        </w:rPr>
        <w:t>2. нарушение требований по охране труда другим работником;</w:t>
      </w:r>
    </w:p>
    <w:p w:rsidR="00076685" w:rsidRPr="00983C5E" w:rsidRDefault="00076685" w:rsidP="00076685">
      <w:pPr>
        <w:tabs>
          <w:tab w:val="left" w:pos="1815"/>
        </w:tabs>
        <w:ind w:firstLine="709"/>
        <w:contextualSpacing/>
        <w:jc w:val="both"/>
        <w:rPr>
          <w:sz w:val="30"/>
          <w:szCs w:val="30"/>
        </w:rPr>
      </w:pPr>
      <w:r w:rsidRPr="00983C5E">
        <w:rPr>
          <w:sz w:val="30"/>
          <w:szCs w:val="30"/>
        </w:rPr>
        <w:t>3. личная неосторожность потерпевшего;</w:t>
      </w:r>
    </w:p>
    <w:p w:rsidR="00076685" w:rsidRPr="00983C5E" w:rsidRDefault="00076685" w:rsidP="00076685">
      <w:pPr>
        <w:tabs>
          <w:tab w:val="left" w:pos="1815"/>
        </w:tabs>
        <w:ind w:firstLine="709"/>
        <w:contextualSpacing/>
        <w:jc w:val="both"/>
        <w:rPr>
          <w:sz w:val="30"/>
          <w:szCs w:val="30"/>
        </w:rPr>
      </w:pPr>
      <w:r w:rsidRPr="00983C5E">
        <w:rPr>
          <w:sz w:val="30"/>
          <w:szCs w:val="30"/>
        </w:rPr>
        <w:t xml:space="preserve">4. другие (неудовлетворительная организация рабочего места; допуск потерпевшего к выполнению работ не </w:t>
      </w:r>
      <w:r w:rsidRPr="00983C5E">
        <w:rPr>
          <w:sz w:val="30"/>
          <w:szCs w:val="30"/>
          <w:shd w:val="clear" w:color="auto" w:fill="FFFFFF"/>
        </w:rPr>
        <w:t>имеющего соответствующей квалификации по профессии, не прошедшего обязательный медицинский осмотр, обучение, стажировку, инструктаж и проверку знаний по вопросам охраны труда;</w:t>
      </w:r>
      <w:r w:rsidRPr="00983C5E">
        <w:rPr>
          <w:sz w:val="30"/>
          <w:szCs w:val="30"/>
        </w:rPr>
        <w:t xml:space="preserve"> невыполнение обязанностей по охране должностным лицом и другие).</w:t>
      </w:r>
    </w:p>
    <w:p w:rsidR="00076685" w:rsidRPr="00927AC5" w:rsidRDefault="00140A26" w:rsidP="0007668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проведенного а</w:t>
      </w:r>
      <w:r w:rsidR="00076685" w:rsidRPr="00927AC5">
        <w:rPr>
          <w:sz w:val="30"/>
          <w:szCs w:val="30"/>
        </w:rPr>
        <w:t>нализ</w:t>
      </w:r>
      <w:r>
        <w:rPr>
          <w:sz w:val="30"/>
          <w:szCs w:val="30"/>
        </w:rPr>
        <w:t>а</w:t>
      </w:r>
      <w:r w:rsidR="00076685" w:rsidRPr="00927AC5">
        <w:rPr>
          <w:sz w:val="30"/>
          <w:szCs w:val="30"/>
        </w:rPr>
        <w:t xml:space="preserve"> причин завершившихся расследований  несчастных случаев </w:t>
      </w:r>
      <w:r w:rsidR="00F3651A">
        <w:rPr>
          <w:sz w:val="30"/>
          <w:szCs w:val="30"/>
        </w:rPr>
        <w:t xml:space="preserve">на производстве </w:t>
      </w:r>
      <w:r>
        <w:rPr>
          <w:sz w:val="30"/>
          <w:szCs w:val="30"/>
        </w:rPr>
        <w:t>отмечено</w:t>
      </w:r>
      <w:r w:rsidR="00076685" w:rsidRPr="00927AC5">
        <w:rPr>
          <w:sz w:val="30"/>
          <w:szCs w:val="30"/>
        </w:rPr>
        <w:t>, что 1</w:t>
      </w:r>
      <w:r w:rsidR="00076685">
        <w:rPr>
          <w:sz w:val="30"/>
          <w:szCs w:val="30"/>
        </w:rPr>
        <w:t>5</w:t>
      </w:r>
      <w:r w:rsidR="00076685" w:rsidRPr="00927AC5">
        <w:rPr>
          <w:sz w:val="30"/>
          <w:szCs w:val="30"/>
        </w:rPr>
        <w:t xml:space="preserve"> человек пострадали при отсутствии вины нанимателя</w:t>
      </w:r>
      <w:r w:rsidR="00CC4A98">
        <w:rPr>
          <w:sz w:val="30"/>
          <w:szCs w:val="30"/>
        </w:rPr>
        <w:t>.</w:t>
      </w:r>
    </w:p>
    <w:p w:rsidR="00076685" w:rsidRPr="00BC5D81" w:rsidRDefault="00076685" w:rsidP="00076685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A229F">
        <w:rPr>
          <w:rFonts w:eastAsia="Calibri"/>
          <w:sz w:val="30"/>
          <w:szCs w:val="30"/>
          <w:lang w:eastAsia="en-US"/>
        </w:rPr>
        <w:t>Это свидетельствует о том, что одной из основных причин несчастных случаев на производстве является нарушение самими потерпевшими трудовой и производственной дисциплины</w:t>
      </w:r>
      <w:r w:rsidRPr="00BC5D81">
        <w:rPr>
          <w:rFonts w:eastAsia="Calibri"/>
          <w:sz w:val="30"/>
          <w:szCs w:val="30"/>
          <w:lang w:eastAsia="en-US"/>
        </w:rPr>
        <w:t xml:space="preserve">, </w:t>
      </w:r>
      <w:r w:rsidRPr="00BC5D81">
        <w:rPr>
          <w:sz w:val="30"/>
          <w:szCs w:val="30"/>
        </w:rPr>
        <w:t>локальных правовых актов по охране труда</w:t>
      </w:r>
      <w:r w:rsidRPr="00BC5D81">
        <w:rPr>
          <w:rFonts w:eastAsia="Calibri"/>
          <w:sz w:val="30"/>
          <w:szCs w:val="30"/>
          <w:lang w:eastAsia="en-US"/>
        </w:rPr>
        <w:t>.</w:t>
      </w:r>
    </w:p>
    <w:p w:rsidR="00076685" w:rsidRPr="00BA229F" w:rsidRDefault="00076685" w:rsidP="00076685">
      <w:pPr>
        <w:shd w:val="clear" w:color="auto" w:fill="FFFFFF"/>
        <w:ind w:firstLine="830"/>
        <w:jc w:val="both"/>
        <w:rPr>
          <w:sz w:val="30"/>
          <w:szCs w:val="30"/>
        </w:rPr>
      </w:pPr>
      <w:r w:rsidRPr="00BA229F">
        <w:rPr>
          <w:sz w:val="30"/>
          <w:szCs w:val="30"/>
        </w:rPr>
        <w:t xml:space="preserve">Следует методично и целенаправленно культивировать в обществе ответственное отношение к труду и организации рабочего места, внедрять в сознание работников культуру безопасного труда и личной ответственности за свое здоровье. При этом приоритет должен быть отдан развитию культуры безопасного труда и ответственности за свое здоровье. </w:t>
      </w:r>
    </w:p>
    <w:p w:rsidR="00076685" w:rsidRPr="00BA229F" w:rsidRDefault="00076685" w:rsidP="00076685">
      <w:pPr>
        <w:shd w:val="clear" w:color="auto" w:fill="FFFFFF"/>
        <w:ind w:firstLine="706"/>
        <w:jc w:val="both"/>
        <w:rPr>
          <w:sz w:val="30"/>
          <w:szCs w:val="30"/>
        </w:rPr>
      </w:pPr>
      <w:r w:rsidRPr="00BA229F">
        <w:rPr>
          <w:sz w:val="30"/>
          <w:szCs w:val="30"/>
        </w:rPr>
        <w:t>С учетом высокого удельного веса личностных причин несчастных случаев на производстве необходимо находить мотивации, побуждающие работника безопасно трудиться, точно соблюдать и выполнять возложенные на него обязанности. Среди них следует выделить обязанность 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организации, немедленно сообщать непосредственному руководителю о любой ситуации, угрожающей жизни или здоровью работающих и окружающих, несчастном случае, произошедшем на производстве.</w:t>
      </w:r>
    </w:p>
    <w:p w:rsidR="00C23CA8" w:rsidRPr="00BA229F" w:rsidRDefault="003E66CA" w:rsidP="00316E95">
      <w:pPr>
        <w:ind w:firstLine="708"/>
        <w:jc w:val="both"/>
        <w:rPr>
          <w:rFonts w:eastAsia="Courier New"/>
          <w:color w:val="000000"/>
          <w:sz w:val="30"/>
          <w:szCs w:val="30"/>
          <w:lang w:bidi="ru-RU"/>
        </w:rPr>
      </w:pPr>
      <w:r w:rsidRPr="00BA229F">
        <w:rPr>
          <w:rFonts w:eastAsia="Calibri"/>
          <w:sz w:val="30"/>
          <w:szCs w:val="30"/>
          <w:lang w:eastAsia="en-US"/>
        </w:rPr>
        <w:t xml:space="preserve">С целью профилактики и распространения передового опыта в вопросах охраны труда в районе ежемесячно проводятся дни охраны </w:t>
      </w:r>
      <w:r w:rsidRPr="00BA229F">
        <w:rPr>
          <w:rFonts w:eastAsia="Calibri"/>
          <w:sz w:val="30"/>
          <w:szCs w:val="30"/>
          <w:lang w:eastAsia="en-US"/>
        </w:rPr>
        <w:lastRenderedPageBreak/>
        <w:t>труда</w:t>
      </w:r>
      <w:r w:rsidR="00CC4A98">
        <w:rPr>
          <w:rFonts w:eastAsia="Calibri"/>
          <w:sz w:val="30"/>
          <w:szCs w:val="30"/>
          <w:lang w:eastAsia="en-US"/>
        </w:rPr>
        <w:t>.</w:t>
      </w:r>
      <w:r w:rsidRPr="00BA229F">
        <w:rPr>
          <w:rFonts w:eastAsia="Calibri"/>
          <w:sz w:val="30"/>
          <w:szCs w:val="30"/>
          <w:lang w:eastAsia="en-US"/>
        </w:rPr>
        <w:t xml:space="preserve"> </w:t>
      </w:r>
      <w:r w:rsidR="00EC0982" w:rsidRPr="00BA229F">
        <w:rPr>
          <w:color w:val="000000"/>
          <w:sz w:val="30"/>
          <w:szCs w:val="30"/>
        </w:rPr>
        <w:t xml:space="preserve">За </w:t>
      </w:r>
      <w:r w:rsidR="00EC0982" w:rsidRPr="00BA229F">
        <w:rPr>
          <w:sz w:val="30"/>
          <w:szCs w:val="30"/>
        </w:rPr>
        <w:t xml:space="preserve">январь – </w:t>
      </w:r>
      <w:r w:rsidR="00D943C6">
        <w:rPr>
          <w:sz w:val="30"/>
          <w:szCs w:val="30"/>
        </w:rPr>
        <w:t>октябрь</w:t>
      </w:r>
      <w:r w:rsidR="00EC0982" w:rsidRPr="00BA229F">
        <w:rPr>
          <w:sz w:val="30"/>
          <w:szCs w:val="30"/>
        </w:rPr>
        <w:t xml:space="preserve"> </w:t>
      </w:r>
      <w:r w:rsidR="00EC0982" w:rsidRPr="00BA229F">
        <w:rPr>
          <w:color w:val="000000"/>
          <w:sz w:val="30"/>
          <w:szCs w:val="30"/>
        </w:rPr>
        <w:t xml:space="preserve"> 2021 года </w:t>
      </w:r>
      <w:r w:rsidR="00EC0982" w:rsidRPr="00BA229F">
        <w:rPr>
          <w:spacing w:val="-2"/>
          <w:sz w:val="30"/>
          <w:szCs w:val="30"/>
        </w:rPr>
        <w:t>проведено 1</w:t>
      </w:r>
      <w:r w:rsidR="00D943C6">
        <w:rPr>
          <w:spacing w:val="-2"/>
          <w:sz w:val="30"/>
          <w:szCs w:val="30"/>
        </w:rPr>
        <w:t>1</w:t>
      </w:r>
      <w:r w:rsidR="00EC0982" w:rsidRPr="00BA229F">
        <w:rPr>
          <w:spacing w:val="-2"/>
          <w:sz w:val="30"/>
          <w:szCs w:val="30"/>
        </w:rPr>
        <w:t xml:space="preserve"> дней охраны труда, из них 1 областной, 1 Всемирный, 4 районных, </w:t>
      </w:r>
      <w:r w:rsidR="00D943C6">
        <w:rPr>
          <w:spacing w:val="-2"/>
          <w:sz w:val="30"/>
          <w:szCs w:val="30"/>
        </w:rPr>
        <w:t>5</w:t>
      </w:r>
      <w:r w:rsidR="00EC0982" w:rsidRPr="00BA229F">
        <w:rPr>
          <w:spacing w:val="-2"/>
          <w:sz w:val="30"/>
          <w:szCs w:val="30"/>
        </w:rPr>
        <w:t xml:space="preserve"> в организациях со своими повестками дня</w:t>
      </w:r>
      <w:r w:rsidR="00EC0982" w:rsidRPr="00BA229F">
        <w:rPr>
          <w:sz w:val="30"/>
          <w:szCs w:val="30"/>
        </w:rPr>
        <w:t xml:space="preserve">.  </w:t>
      </w:r>
    </w:p>
    <w:p w:rsidR="00D943C6" w:rsidRPr="00BA229F" w:rsidRDefault="00443494" w:rsidP="00D943C6">
      <w:pPr>
        <w:ind w:firstLine="708"/>
        <w:jc w:val="both"/>
        <w:rPr>
          <w:sz w:val="30"/>
          <w:szCs w:val="30"/>
        </w:rPr>
      </w:pPr>
      <w:r w:rsidRPr="00BA229F">
        <w:rPr>
          <w:sz w:val="30"/>
          <w:szCs w:val="30"/>
        </w:rPr>
        <w:t>Одной из необходимых мер успешного решения проблем охраны труда, профилактики производственного травматизма является повышение уровня знаний по вопросам</w:t>
      </w:r>
      <w:r w:rsidR="00CC4A98">
        <w:rPr>
          <w:sz w:val="30"/>
          <w:szCs w:val="30"/>
        </w:rPr>
        <w:t xml:space="preserve"> охраны труда</w:t>
      </w:r>
      <w:r w:rsidRPr="00BA229F">
        <w:rPr>
          <w:sz w:val="30"/>
          <w:szCs w:val="30"/>
        </w:rPr>
        <w:t xml:space="preserve"> руководителей и специалистов организаций. Решением райисполкома создана комиссия  для проверки знаний по вопросам охраны труда руководителей и членов комиссий организаций, не имеющих вышестоящих органов управления. Организовано обучение в институте повышения квалификации и переподготовки кадров  учреждения образования «Гродненский государственный университет имени Янки Купалы» (место проведение  –  г. Сморгонь). </w:t>
      </w:r>
      <w:r w:rsidR="00D943C6" w:rsidRPr="00BA229F">
        <w:rPr>
          <w:sz w:val="30"/>
          <w:szCs w:val="30"/>
        </w:rPr>
        <w:t>За январь–</w:t>
      </w:r>
      <w:r w:rsidR="00D943C6">
        <w:rPr>
          <w:sz w:val="30"/>
          <w:szCs w:val="30"/>
        </w:rPr>
        <w:t>октябрь</w:t>
      </w:r>
      <w:r w:rsidR="00D943C6" w:rsidRPr="00BA229F">
        <w:rPr>
          <w:sz w:val="30"/>
          <w:szCs w:val="30"/>
        </w:rPr>
        <w:t xml:space="preserve"> 2021 в  комиссии для проверки знаний по вопросам охраны труда Сморгонского районного исполнительного комитета  прошли</w:t>
      </w:r>
      <w:r w:rsidR="00CC4A98">
        <w:rPr>
          <w:sz w:val="30"/>
          <w:szCs w:val="30"/>
        </w:rPr>
        <w:t xml:space="preserve"> проверку знаний </w:t>
      </w:r>
      <w:r w:rsidR="00CC4A98" w:rsidRPr="00BA229F">
        <w:rPr>
          <w:sz w:val="30"/>
          <w:szCs w:val="30"/>
        </w:rPr>
        <w:t>по вопросам охраны труда</w:t>
      </w:r>
      <w:r w:rsidR="00D943C6" w:rsidRPr="00BA229F">
        <w:rPr>
          <w:sz w:val="30"/>
          <w:szCs w:val="30"/>
        </w:rPr>
        <w:t xml:space="preserve"> 2</w:t>
      </w:r>
      <w:r w:rsidR="00D943C6">
        <w:rPr>
          <w:sz w:val="30"/>
          <w:szCs w:val="30"/>
        </w:rPr>
        <w:t>25</w:t>
      </w:r>
      <w:r w:rsidR="00D943C6" w:rsidRPr="00BA229F">
        <w:rPr>
          <w:sz w:val="30"/>
          <w:szCs w:val="30"/>
        </w:rPr>
        <w:t xml:space="preserve"> </w:t>
      </w:r>
      <w:r w:rsidR="00CC4A98">
        <w:rPr>
          <w:sz w:val="30"/>
          <w:szCs w:val="30"/>
        </w:rPr>
        <w:t xml:space="preserve">должностных лиц </w:t>
      </w:r>
      <w:r w:rsidR="00D943C6" w:rsidRPr="00BA229F">
        <w:rPr>
          <w:sz w:val="30"/>
          <w:szCs w:val="30"/>
        </w:rPr>
        <w:t>организаций района, не имеющих вышестоящих органов управления</w:t>
      </w:r>
      <w:r w:rsidR="00D943C6">
        <w:rPr>
          <w:sz w:val="30"/>
          <w:szCs w:val="30"/>
        </w:rPr>
        <w:t>.</w:t>
      </w:r>
      <w:r w:rsidR="00D943C6" w:rsidRPr="00BA229F">
        <w:rPr>
          <w:sz w:val="30"/>
          <w:szCs w:val="30"/>
        </w:rPr>
        <w:t xml:space="preserve"> Всего в районе прошли переподготовку на базе высшего образования </w:t>
      </w:r>
      <w:r w:rsidR="00D943C6" w:rsidRPr="00BA229F">
        <w:rPr>
          <w:bCs/>
          <w:sz w:val="30"/>
          <w:szCs w:val="30"/>
        </w:rPr>
        <w:t>по специальности «Охрана труда» 12 специалистов, 1 специалист в настоящее время проходит</w:t>
      </w:r>
      <w:r w:rsidR="00D943C6" w:rsidRPr="00BA229F">
        <w:rPr>
          <w:sz w:val="30"/>
          <w:szCs w:val="30"/>
        </w:rPr>
        <w:t xml:space="preserve"> переподготовку на базе высшего образования </w:t>
      </w:r>
      <w:r w:rsidR="00D943C6" w:rsidRPr="00BA229F">
        <w:rPr>
          <w:bCs/>
          <w:sz w:val="30"/>
          <w:szCs w:val="30"/>
        </w:rPr>
        <w:t>по специальности</w:t>
      </w:r>
      <w:r w:rsidR="00D943C6" w:rsidRPr="00BA229F">
        <w:rPr>
          <w:sz w:val="30"/>
          <w:szCs w:val="30"/>
          <w:lang w:val="be-BY"/>
        </w:rPr>
        <w:t xml:space="preserve"> с присвоением квалификации </w:t>
      </w:r>
      <w:r w:rsidR="00D943C6" w:rsidRPr="00BA229F">
        <w:rPr>
          <w:sz w:val="30"/>
          <w:szCs w:val="30"/>
        </w:rPr>
        <w:t>«с</w:t>
      </w:r>
      <w:r w:rsidR="00D943C6" w:rsidRPr="00BA229F">
        <w:rPr>
          <w:sz w:val="30"/>
          <w:szCs w:val="30"/>
          <w:lang w:val="be-BY"/>
        </w:rPr>
        <w:t>пециалист по охране труда</w:t>
      </w:r>
      <w:r w:rsidR="00D943C6" w:rsidRPr="00BA229F">
        <w:rPr>
          <w:sz w:val="30"/>
          <w:szCs w:val="30"/>
        </w:rPr>
        <w:t>»</w:t>
      </w:r>
      <w:r w:rsidR="00D943C6" w:rsidRPr="00BA229F">
        <w:rPr>
          <w:bCs/>
          <w:sz w:val="30"/>
          <w:szCs w:val="30"/>
        </w:rPr>
        <w:t>.</w:t>
      </w:r>
    </w:p>
    <w:p w:rsidR="00142C8B" w:rsidRPr="00BA229F" w:rsidRDefault="00217662" w:rsidP="00316E95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A229F">
        <w:rPr>
          <w:sz w:val="30"/>
          <w:szCs w:val="30"/>
        </w:rPr>
        <w:t>С целью активизации и стимулирования работы по охране труда, повышения заинтересованности нанимателей района в создании здоровых и безопасных условий труда работников в районе про</w:t>
      </w:r>
      <w:r w:rsidR="005C2FE4" w:rsidRPr="00BA229F">
        <w:rPr>
          <w:sz w:val="30"/>
          <w:szCs w:val="30"/>
        </w:rPr>
        <w:t>в</w:t>
      </w:r>
      <w:r w:rsidR="00316E95">
        <w:rPr>
          <w:sz w:val="30"/>
          <w:szCs w:val="30"/>
        </w:rPr>
        <w:t>одится</w:t>
      </w:r>
      <w:r w:rsidR="005C2FE4" w:rsidRPr="00BA229F">
        <w:rPr>
          <w:sz w:val="30"/>
          <w:szCs w:val="30"/>
        </w:rPr>
        <w:t xml:space="preserve"> </w:t>
      </w:r>
      <w:r w:rsidRPr="00BA229F">
        <w:rPr>
          <w:sz w:val="30"/>
          <w:szCs w:val="30"/>
        </w:rPr>
        <w:t xml:space="preserve">работа по проведению </w:t>
      </w:r>
      <w:r w:rsidRPr="00BA229F">
        <w:rPr>
          <w:color w:val="000000"/>
          <w:spacing w:val="6"/>
          <w:sz w:val="30"/>
          <w:szCs w:val="30"/>
        </w:rPr>
        <w:t xml:space="preserve">ежегодного смотра-конкурса на лучшую организацию охраны </w:t>
      </w:r>
      <w:r w:rsidRPr="00BA229F">
        <w:rPr>
          <w:color w:val="000000"/>
          <w:spacing w:val="4"/>
          <w:sz w:val="30"/>
          <w:szCs w:val="30"/>
        </w:rPr>
        <w:t>труда и профилактики производственного травматизма.</w:t>
      </w:r>
      <w:r w:rsidRPr="00BA229F">
        <w:rPr>
          <w:sz w:val="30"/>
          <w:szCs w:val="30"/>
        </w:rPr>
        <w:t xml:space="preserve"> </w:t>
      </w:r>
      <w:r w:rsidR="00D943C6" w:rsidRPr="00BA229F">
        <w:rPr>
          <w:sz w:val="30"/>
          <w:szCs w:val="30"/>
        </w:rPr>
        <w:t>За 2020 год в проведении данного конкурса приняли участие 56 организаций района. Победитель смотра-конкурса награждается Благодарственным письмом райисполкома и денежной премией в размере 20 базовых величин. З</w:t>
      </w:r>
      <w:r w:rsidR="00D943C6" w:rsidRPr="00BA229F">
        <w:rPr>
          <w:spacing w:val="-2"/>
          <w:sz w:val="30"/>
          <w:szCs w:val="30"/>
        </w:rPr>
        <w:t xml:space="preserve">а 2020 год  победителем </w:t>
      </w:r>
      <w:r w:rsidR="00D943C6" w:rsidRPr="00BA229F">
        <w:rPr>
          <w:color w:val="000000"/>
          <w:spacing w:val="6"/>
          <w:sz w:val="30"/>
          <w:szCs w:val="30"/>
        </w:rPr>
        <w:t xml:space="preserve">ежегодного смотра-конкурса на лучшую организацию охраны </w:t>
      </w:r>
      <w:r w:rsidR="00D943C6" w:rsidRPr="00BA229F">
        <w:rPr>
          <w:color w:val="000000"/>
          <w:spacing w:val="4"/>
          <w:sz w:val="30"/>
          <w:szCs w:val="30"/>
        </w:rPr>
        <w:t>труда и профилактики производственного травматизма</w:t>
      </w:r>
      <w:r w:rsidR="00D943C6" w:rsidRPr="00BA229F">
        <w:rPr>
          <w:spacing w:val="-2"/>
          <w:sz w:val="30"/>
          <w:szCs w:val="30"/>
        </w:rPr>
        <w:t xml:space="preserve"> признано </w:t>
      </w:r>
      <w:r w:rsidR="00D943C6" w:rsidRPr="00BA229F">
        <w:rPr>
          <w:sz w:val="30"/>
          <w:szCs w:val="30"/>
        </w:rPr>
        <w:t xml:space="preserve">УПП «Сморгонский комбинат хлебопродуктов» ОАО «Лидахлебопродукт». Данная организация заняла третье место </w:t>
      </w:r>
      <w:r w:rsidR="00D943C6" w:rsidRPr="00BA229F">
        <w:rPr>
          <w:color w:val="000000"/>
          <w:sz w:val="30"/>
          <w:szCs w:val="30"/>
        </w:rPr>
        <w:t>в областном смотре – конкурсе на лучшую организацию работы по охране труда в номинации «Организаций производственной сферы с численностью работающих свыше 500 человек»,</w:t>
      </w:r>
      <w:r w:rsidR="00D943C6" w:rsidRPr="00BA229F">
        <w:rPr>
          <w:rFonts w:eastAsia="Calibri"/>
          <w:sz w:val="30"/>
          <w:szCs w:val="30"/>
          <w:lang w:eastAsia="en-US"/>
        </w:rPr>
        <w:t xml:space="preserve"> которой в качестве денежного вознаграждения выплачено 75 базовых величин (2175 рублей).</w:t>
      </w:r>
    </w:p>
    <w:p w:rsidR="00D943C6" w:rsidRPr="00BA229F" w:rsidRDefault="00DC4CA2" w:rsidP="00D943C6">
      <w:pPr>
        <w:ind w:left="60" w:right="20" w:firstLine="600"/>
        <w:jc w:val="both"/>
        <w:rPr>
          <w:spacing w:val="-2"/>
          <w:sz w:val="30"/>
          <w:szCs w:val="30"/>
        </w:rPr>
      </w:pPr>
      <w:r w:rsidRPr="00BA229F">
        <w:rPr>
          <w:sz w:val="30"/>
          <w:szCs w:val="30"/>
        </w:rPr>
        <w:t>В целях оказания практической и методической помощи организациям района в обеспечении соблюдения законодательства об охране труда и профилактик</w:t>
      </w:r>
      <w:r w:rsidR="00CC4A98">
        <w:rPr>
          <w:sz w:val="30"/>
          <w:szCs w:val="30"/>
        </w:rPr>
        <w:t>и</w:t>
      </w:r>
      <w:r w:rsidRPr="00BA229F">
        <w:rPr>
          <w:sz w:val="30"/>
          <w:szCs w:val="30"/>
        </w:rPr>
        <w:t xml:space="preserve"> производственного травматизма мобильной групп</w:t>
      </w:r>
      <w:r w:rsidR="00CC4A98">
        <w:rPr>
          <w:sz w:val="30"/>
          <w:szCs w:val="30"/>
        </w:rPr>
        <w:t>ой</w:t>
      </w:r>
      <w:r w:rsidRPr="00BA229F">
        <w:rPr>
          <w:sz w:val="30"/>
          <w:szCs w:val="30"/>
        </w:rPr>
        <w:t xml:space="preserve">, неспециализированной на отраслевом принципе (далее – </w:t>
      </w:r>
      <w:r w:rsidRPr="00BA229F">
        <w:rPr>
          <w:sz w:val="30"/>
          <w:szCs w:val="30"/>
        </w:rPr>
        <w:lastRenderedPageBreak/>
        <w:t>мобильная группа)</w:t>
      </w:r>
      <w:r w:rsidRPr="00BA229F">
        <w:rPr>
          <w:color w:val="000000"/>
          <w:sz w:val="30"/>
          <w:szCs w:val="30"/>
        </w:rPr>
        <w:t xml:space="preserve"> </w:t>
      </w:r>
      <w:r w:rsidR="00CC4A98">
        <w:rPr>
          <w:color w:val="000000"/>
          <w:sz w:val="30"/>
          <w:szCs w:val="30"/>
        </w:rPr>
        <w:t>осуществля</w:t>
      </w:r>
      <w:r w:rsidR="00BB0754">
        <w:rPr>
          <w:color w:val="000000"/>
          <w:sz w:val="30"/>
          <w:szCs w:val="30"/>
        </w:rPr>
        <w:t>ются</w:t>
      </w:r>
      <w:r w:rsidR="00CC4A98">
        <w:rPr>
          <w:color w:val="000000"/>
          <w:sz w:val="30"/>
          <w:szCs w:val="30"/>
        </w:rPr>
        <w:t xml:space="preserve"> </w:t>
      </w:r>
      <w:r w:rsidRPr="00BA229F">
        <w:rPr>
          <w:color w:val="000000"/>
          <w:sz w:val="30"/>
          <w:szCs w:val="30"/>
        </w:rPr>
        <w:t>еженедельны</w:t>
      </w:r>
      <w:r w:rsidR="00CC4A98">
        <w:rPr>
          <w:color w:val="000000"/>
          <w:sz w:val="30"/>
          <w:szCs w:val="30"/>
        </w:rPr>
        <w:t>е</w:t>
      </w:r>
      <w:r w:rsidRPr="00BA229F">
        <w:rPr>
          <w:color w:val="000000"/>
          <w:sz w:val="30"/>
          <w:szCs w:val="30"/>
        </w:rPr>
        <w:t xml:space="preserve"> выезд</w:t>
      </w:r>
      <w:r w:rsidR="00CC4A98">
        <w:rPr>
          <w:color w:val="000000"/>
          <w:sz w:val="30"/>
          <w:szCs w:val="30"/>
        </w:rPr>
        <w:t>ы</w:t>
      </w:r>
      <w:r w:rsidRPr="00BA229F">
        <w:rPr>
          <w:color w:val="000000"/>
          <w:sz w:val="30"/>
          <w:szCs w:val="30"/>
        </w:rPr>
        <w:t>.</w:t>
      </w:r>
      <w:r w:rsidR="00D943C6" w:rsidRPr="00D943C6">
        <w:rPr>
          <w:color w:val="000000"/>
          <w:sz w:val="30"/>
          <w:szCs w:val="30"/>
        </w:rPr>
        <w:t xml:space="preserve"> </w:t>
      </w:r>
      <w:r w:rsidR="00BB0754">
        <w:rPr>
          <w:color w:val="000000"/>
          <w:sz w:val="30"/>
          <w:szCs w:val="30"/>
        </w:rPr>
        <w:t>В Сморгонском районе з</w:t>
      </w:r>
      <w:r w:rsidR="00D943C6" w:rsidRPr="00BA229F">
        <w:rPr>
          <w:rFonts w:eastAsia="Calibri"/>
          <w:sz w:val="30"/>
          <w:szCs w:val="30"/>
          <w:lang w:eastAsia="en-US"/>
        </w:rPr>
        <w:t xml:space="preserve">а </w:t>
      </w:r>
      <w:r w:rsidR="00D943C6">
        <w:rPr>
          <w:rFonts w:eastAsia="Calibri"/>
          <w:sz w:val="30"/>
          <w:szCs w:val="30"/>
          <w:lang w:eastAsia="en-US"/>
        </w:rPr>
        <w:t>10</w:t>
      </w:r>
      <w:r w:rsidR="00D943C6" w:rsidRPr="00BA229F">
        <w:rPr>
          <w:rFonts w:eastAsia="Calibri"/>
          <w:sz w:val="30"/>
          <w:szCs w:val="30"/>
          <w:lang w:eastAsia="en-US"/>
        </w:rPr>
        <w:t xml:space="preserve"> месяцев текущего года </w:t>
      </w:r>
      <w:r w:rsidR="00D943C6" w:rsidRPr="00BA229F">
        <w:rPr>
          <w:sz w:val="30"/>
          <w:szCs w:val="30"/>
        </w:rPr>
        <w:t>осуществлено 3</w:t>
      </w:r>
      <w:r w:rsidR="00D943C6">
        <w:rPr>
          <w:sz w:val="30"/>
          <w:szCs w:val="30"/>
        </w:rPr>
        <w:t>6</w:t>
      </w:r>
      <w:r w:rsidR="00D943C6" w:rsidRPr="00BA229F">
        <w:rPr>
          <w:sz w:val="30"/>
          <w:szCs w:val="30"/>
        </w:rPr>
        <w:t xml:space="preserve"> выезд</w:t>
      </w:r>
      <w:r w:rsidR="00D943C6">
        <w:rPr>
          <w:sz w:val="30"/>
          <w:szCs w:val="30"/>
        </w:rPr>
        <w:t>ов</w:t>
      </w:r>
      <w:r w:rsidR="00D943C6" w:rsidRPr="00BA229F">
        <w:rPr>
          <w:sz w:val="30"/>
          <w:szCs w:val="30"/>
        </w:rPr>
        <w:t xml:space="preserve">, посещено </w:t>
      </w:r>
      <w:r w:rsidR="00D943C6">
        <w:rPr>
          <w:sz w:val="30"/>
          <w:szCs w:val="30"/>
        </w:rPr>
        <w:t>54</w:t>
      </w:r>
      <w:r w:rsidR="00D943C6" w:rsidRPr="00BA229F">
        <w:rPr>
          <w:sz w:val="30"/>
          <w:szCs w:val="30"/>
        </w:rPr>
        <w:t xml:space="preserve"> организаций</w:t>
      </w:r>
      <w:r w:rsidR="00D943C6" w:rsidRPr="00BA229F">
        <w:rPr>
          <w:rFonts w:eastAsia="Calibri"/>
          <w:sz w:val="30"/>
          <w:szCs w:val="30"/>
          <w:lang w:eastAsia="en-US"/>
        </w:rPr>
        <w:t xml:space="preserve">. В ходе данных обследований выявлено </w:t>
      </w:r>
      <w:r w:rsidR="00D943C6">
        <w:rPr>
          <w:rFonts w:eastAsia="Calibri"/>
          <w:sz w:val="30"/>
          <w:szCs w:val="30"/>
          <w:lang w:eastAsia="en-US"/>
        </w:rPr>
        <w:t>1032</w:t>
      </w:r>
      <w:r w:rsidR="00D943C6" w:rsidRPr="00BA229F">
        <w:rPr>
          <w:rFonts w:eastAsia="Calibri"/>
          <w:sz w:val="30"/>
          <w:szCs w:val="30"/>
          <w:lang w:eastAsia="en-US"/>
        </w:rPr>
        <w:t xml:space="preserve"> нарушений правил и норм  по охране труда</w:t>
      </w:r>
      <w:r w:rsidR="00D943C6">
        <w:rPr>
          <w:rFonts w:eastAsia="Calibri"/>
          <w:sz w:val="30"/>
          <w:szCs w:val="30"/>
          <w:lang w:eastAsia="en-US"/>
        </w:rPr>
        <w:t>.</w:t>
      </w:r>
      <w:r w:rsidR="00D943C6" w:rsidRPr="00BA229F">
        <w:rPr>
          <w:sz w:val="30"/>
          <w:szCs w:val="30"/>
        </w:rPr>
        <w:t xml:space="preserve"> План работы мобильной группы и результаты ее работы     размещаются на сайте Сморгонского районного исполнительного комитета (далее – райисполком). Р</w:t>
      </w:r>
      <w:r w:rsidR="00D943C6" w:rsidRPr="00BA229F">
        <w:rPr>
          <w:spacing w:val="-2"/>
          <w:sz w:val="30"/>
          <w:szCs w:val="30"/>
        </w:rPr>
        <w:t xml:space="preserve">абота </w:t>
      </w:r>
      <w:r w:rsidR="00D943C6" w:rsidRPr="00BA229F">
        <w:rPr>
          <w:sz w:val="30"/>
          <w:szCs w:val="30"/>
        </w:rPr>
        <w:t>мобильной группы ежеквартально рассматривается на заседании комиссии по профилактике производственного травматизма и профессиональной заболеваемости при райисполкоме (протоколы № 2 от 23.04.2021, № 3 от 30.07.2021, № 4 от 04.10.2021). Дополнительно работа мобильной группы ежемесячно рассматривается на совещаниях у председателя райисполкома.</w:t>
      </w:r>
      <w:r w:rsidR="00D943C6" w:rsidRPr="00BA229F">
        <w:rPr>
          <w:spacing w:val="-2"/>
          <w:sz w:val="30"/>
          <w:szCs w:val="30"/>
        </w:rPr>
        <w:t xml:space="preserve"> </w:t>
      </w:r>
    </w:p>
    <w:p w:rsidR="0067597F" w:rsidRPr="008A2A1A" w:rsidRDefault="006F389D" w:rsidP="0067597F">
      <w:pPr>
        <w:shd w:val="clear" w:color="auto" w:fill="FFFFFF"/>
        <w:ind w:firstLine="698"/>
        <w:jc w:val="both"/>
        <w:rPr>
          <w:color w:val="000000"/>
          <w:sz w:val="30"/>
          <w:szCs w:val="30"/>
        </w:rPr>
      </w:pPr>
      <w:r w:rsidRPr="00BA229F">
        <w:rPr>
          <w:spacing w:val="-2"/>
          <w:sz w:val="30"/>
          <w:szCs w:val="30"/>
        </w:rPr>
        <w:t>В целях профилактики производственного травматизма в 2021 году  было проведено 4  месячника безопасности контроля за соблюдением законодательства об охране труда (далее – месячник безопасности).</w:t>
      </w:r>
      <w:r w:rsidRPr="00BA229F">
        <w:rPr>
          <w:color w:val="000000"/>
          <w:spacing w:val="-2"/>
          <w:sz w:val="30"/>
          <w:szCs w:val="30"/>
        </w:rPr>
        <w:t xml:space="preserve"> Так, </w:t>
      </w:r>
      <w:r w:rsidRPr="00BA229F">
        <w:rPr>
          <w:sz w:val="30"/>
          <w:szCs w:val="30"/>
        </w:rPr>
        <w:t xml:space="preserve">в марте 2021 г. проведен месячник безопасности </w:t>
      </w:r>
      <w:r w:rsidRPr="00BA229F">
        <w:rPr>
          <w:spacing w:val="-2"/>
          <w:sz w:val="30"/>
          <w:szCs w:val="30"/>
        </w:rPr>
        <w:t>в организациях промышленности,</w:t>
      </w:r>
      <w:r w:rsidRPr="00BA229F">
        <w:rPr>
          <w:sz w:val="30"/>
          <w:szCs w:val="30"/>
        </w:rPr>
        <w:t xml:space="preserve"> в апреле  и августе 2021 г. в сельскохозяйственных </w:t>
      </w:r>
      <w:r w:rsidRPr="008A2A1A">
        <w:rPr>
          <w:sz w:val="30"/>
          <w:szCs w:val="30"/>
        </w:rPr>
        <w:t xml:space="preserve">организациях на период проведения весенне-полевых  и уборочных работ, </w:t>
      </w:r>
      <w:r w:rsidRPr="008A2A1A">
        <w:rPr>
          <w:spacing w:val="-2"/>
          <w:sz w:val="30"/>
          <w:szCs w:val="30"/>
        </w:rPr>
        <w:t>в июне 2021 г. в организациях деревообработки</w:t>
      </w:r>
      <w:r w:rsidRPr="008A2A1A">
        <w:rPr>
          <w:sz w:val="30"/>
          <w:szCs w:val="30"/>
        </w:rPr>
        <w:t>.</w:t>
      </w:r>
      <w:r w:rsidRPr="008A2A1A">
        <w:rPr>
          <w:color w:val="000000"/>
          <w:sz w:val="30"/>
          <w:szCs w:val="30"/>
        </w:rPr>
        <w:t xml:space="preserve"> </w:t>
      </w:r>
    </w:p>
    <w:p w:rsidR="0067597F" w:rsidRDefault="0067597F" w:rsidP="0067597F">
      <w:pPr>
        <w:shd w:val="clear" w:color="auto" w:fill="FFFFFF"/>
        <w:ind w:firstLine="698"/>
        <w:jc w:val="both"/>
        <w:rPr>
          <w:sz w:val="30"/>
          <w:szCs w:val="30"/>
        </w:rPr>
      </w:pPr>
      <w:r w:rsidRPr="008A2A1A">
        <w:rPr>
          <w:sz w:val="30"/>
          <w:szCs w:val="30"/>
        </w:rPr>
        <w:t>Согласно с</w:t>
      </w:r>
      <w:r w:rsidRPr="008A2A1A">
        <w:rPr>
          <w:rFonts w:eastAsia="Calibri"/>
          <w:sz w:val="30"/>
          <w:szCs w:val="30"/>
          <w:lang w:eastAsia="en-US"/>
        </w:rPr>
        <w:t>татье 17 Закона Республики</w:t>
      </w:r>
      <w:r w:rsidRPr="00437E31">
        <w:rPr>
          <w:rFonts w:eastAsia="Calibri"/>
          <w:sz w:val="30"/>
          <w:szCs w:val="30"/>
          <w:lang w:eastAsia="en-US"/>
        </w:rPr>
        <w:t xml:space="preserve"> Беларусь </w:t>
      </w:r>
      <w:r w:rsidRPr="00437E31">
        <w:rPr>
          <w:sz w:val="30"/>
          <w:szCs w:val="30"/>
        </w:rPr>
        <w:t xml:space="preserve">от 23.06.2008 № 356-З </w:t>
      </w:r>
      <w:r w:rsidRPr="00437E31">
        <w:rPr>
          <w:rFonts w:eastAsia="Calibri"/>
          <w:sz w:val="30"/>
          <w:szCs w:val="30"/>
          <w:lang w:eastAsia="en-US"/>
        </w:rPr>
        <w:t>«Об охране труда» н</w:t>
      </w:r>
      <w:r w:rsidRPr="00437E31">
        <w:rPr>
          <w:sz w:val="30"/>
          <w:szCs w:val="30"/>
        </w:rPr>
        <w:t>аниматель несет обязанности по разработке, внедрению и поддержанию функционирования с</w:t>
      </w:r>
      <w:r>
        <w:rPr>
          <w:sz w:val="30"/>
          <w:szCs w:val="30"/>
        </w:rPr>
        <w:t>истемы управления охраной труда (далее – СУОТ)</w:t>
      </w:r>
      <w:r w:rsidRPr="00437E31">
        <w:rPr>
          <w:sz w:val="30"/>
          <w:szCs w:val="30"/>
        </w:rPr>
        <w:t>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результативности.</w:t>
      </w:r>
    </w:p>
    <w:p w:rsidR="00D943C6" w:rsidRPr="00BA229F" w:rsidRDefault="006F389D" w:rsidP="00D943C6">
      <w:pPr>
        <w:ind w:firstLine="708"/>
        <w:jc w:val="both"/>
        <w:rPr>
          <w:sz w:val="30"/>
          <w:szCs w:val="30"/>
        </w:rPr>
      </w:pPr>
      <w:r w:rsidRPr="00BA229F">
        <w:rPr>
          <w:spacing w:val="-2"/>
          <w:sz w:val="30"/>
          <w:szCs w:val="30"/>
        </w:rPr>
        <w:t xml:space="preserve">  </w:t>
      </w:r>
      <w:r w:rsidR="0067597F" w:rsidRPr="00BA229F">
        <w:rPr>
          <w:spacing w:val="-2"/>
          <w:sz w:val="30"/>
          <w:szCs w:val="30"/>
        </w:rPr>
        <w:t xml:space="preserve">В истекшем периоде </w:t>
      </w:r>
      <w:r w:rsidR="00983C5E">
        <w:rPr>
          <w:spacing w:val="-2"/>
          <w:sz w:val="30"/>
          <w:szCs w:val="30"/>
        </w:rPr>
        <w:t xml:space="preserve"> </w:t>
      </w:r>
      <w:r w:rsidR="0067597F" w:rsidRPr="00BA229F">
        <w:rPr>
          <w:spacing w:val="-2"/>
          <w:sz w:val="30"/>
          <w:szCs w:val="30"/>
        </w:rPr>
        <w:t>2021 года</w:t>
      </w:r>
      <w:r w:rsidR="00BB0754" w:rsidRPr="00BB0754">
        <w:rPr>
          <w:color w:val="000000"/>
          <w:sz w:val="30"/>
          <w:szCs w:val="30"/>
        </w:rPr>
        <w:t xml:space="preserve"> </w:t>
      </w:r>
      <w:r w:rsidR="00BB0754" w:rsidRPr="00BA229F">
        <w:rPr>
          <w:color w:val="000000"/>
          <w:sz w:val="30"/>
          <w:szCs w:val="30"/>
        </w:rPr>
        <w:t>в организациях района</w:t>
      </w:r>
      <w:r w:rsidR="0067597F" w:rsidRPr="00BA229F">
        <w:rPr>
          <w:spacing w:val="-2"/>
          <w:sz w:val="30"/>
          <w:szCs w:val="30"/>
        </w:rPr>
        <w:t xml:space="preserve"> проведена </w:t>
      </w:r>
      <w:r w:rsidR="00BB0754">
        <w:rPr>
          <w:spacing w:val="-2"/>
          <w:sz w:val="30"/>
          <w:szCs w:val="30"/>
        </w:rPr>
        <w:t xml:space="preserve">определенная работа </w:t>
      </w:r>
      <w:r w:rsidR="0067597F" w:rsidRPr="00BA229F">
        <w:rPr>
          <w:color w:val="000000"/>
          <w:sz w:val="30"/>
          <w:szCs w:val="30"/>
        </w:rPr>
        <w:t xml:space="preserve">по совершенствованию </w:t>
      </w:r>
      <w:r w:rsidR="0067597F" w:rsidRPr="00BA229F">
        <w:rPr>
          <w:sz w:val="30"/>
          <w:szCs w:val="30"/>
        </w:rPr>
        <w:t>СУОТ</w:t>
      </w:r>
      <w:r w:rsidR="006956D0">
        <w:rPr>
          <w:sz w:val="30"/>
          <w:szCs w:val="30"/>
        </w:rPr>
        <w:t xml:space="preserve"> в</w:t>
      </w:r>
      <w:r w:rsidR="00983C5E" w:rsidRPr="00983C5E">
        <w:rPr>
          <w:color w:val="000000"/>
          <w:sz w:val="30"/>
          <w:szCs w:val="30"/>
        </w:rPr>
        <w:t xml:space="preserve"> </w:t>
      </w:r>
      <w:r w:rsidR="00983C5E" w:rsidRPr="00BA229F">
        <w:rPr>
          <w:color w:val="000000"/>
          <w:sz w:val="30"/>
          <w:szCs w:val="30"/>
        </w:rPr>
        <w:t>соответствии с требованиями законодательства</w:t>
      </w:r>
      <w:r w:rsidR="006956D0">
        <w:rPr>
          <w:color w:val="000000"/>
          <w:sz w:val="30"/>
          <w:szCs w:val="30"/>
        </w:rPr>
        <w:t>.</w:t>
      </w:r>
      <w:r w:rsidR="00983C5E">
        <w:rPr>
          <w:color w:val="000000"/>
          <w:sz w:val="30"/>
          <w:szCs w:val="30"/>
        </w:rPr>
        <w:t xml:space="preserve"> </w:t>
      </w:r>
      <w:r w:rsidR="00D943C6" w:rsidRPr="00BA229F">
        <w:rPr>
          <w:color w:val="000000"/>
          <w:sz w:val="30"/>
          <w:szCs w:val="30"/>
        </w:rPr>
        <w:t xml:space="preserve">По состоянию  на 30 сентября 2021 года  в 91  организации района (63% при плане на 2021 год 70 %) внедрена СУОТ в соответствии с требованиями законодательства. </w:t>
      </w:r>
    </w:p>
    <w:p w:rsidR="006F796F" w:rsidRPr="008028A5" w:rsidRDefault="00CF3857" w:rsidP="00BB0754">
      <w:pPr>
        <w:shd w:val="clear" w:color="auto" w:fill="FFFFFF"/>
        <w:ind w:firstLine="706"/>
        <w:jc w:val="both"/>
        <w:rPr>
          <w:sz w:val="18"/>
          <w:szCs w:val="18"/>
        </w:rPr>
      </w:pPr>
      <w:r w:rsidRPr="008028A5">
        <w:rPr>
          <w:sz w:val="30"/>
          <w:szCs w:val="30"/>
        </w:rPr>
        <w:t>Ч</w:t>
      </w:r>
      <w:r w:rsidR="00792484" w:rsidRPr="008028A5">
        <w:rPr>
          <w:sz w:val="30"/>
          <w:szCs w:val="30"/>
        </w:rPr>
        <w:t>асто для недопущения производственного травматизма (устранения его причин) не требуется значительных финансовых затра</w:t>
      </w:r>
      <w:r w:rsidR="008028A5">
        <w:rPr>
          <w:sz w:val="30"/>
          <w:szCs w:val="30"/>
        </w:rPr>
        <w:t xml:space="preserve">т. </w:t>
      </w:r>
      <w:r w:rsidRPr="008028A5">
        <w:rPr>
          <w:sz w:val="30"/>
          <w:szCs w:val="30"/>
        </w:rPr>
        <w:t>М</w:t>
      </w:r>
      <w:r w:rsidR="00792484" w:rsidRPr="008028A5">
        <w:rPr>
          <w:sz w:val="30"/>
          <w:szCs w:val="30"/>
        </w:rPr>
        <w:t>ногие несчастные случаи на производстве можно не допус</w:t>
      </w:r>
      <w:r w:rsidR="004021A8">
        <w:rPr>
          <w:sz w:val="30"/>
          <w:szCs w:val="30"/>
        </w:rPr>
        <w:t>тить</w:t>
      </w:r>
      <w:r w:rsidR="00792484" w:rsidRPr="008028A5">
        <w:rPr>
          <w:sz w:val="30"/>
          <w:szCs w:val="30"/>
        </w:rPr>
        <w:t xml:space="preserve">, если просто выполнять установленные требования дисциплины и безопасности труда, инструкций по охране труда и др. </w:t>
      </w:r>
    </w:p>
    <w:sectPr w:rsidR="006F796F" w:rsidRPr="008028A5" w:rsidSect="006F68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C0" w:rsidRDefault="00AD6BC0" w:rsidP="00BF1251">
      <w:r>
        <w:separator/>
      </w:r>
    </w:p>
  </w:endnote>
  <w:endnote w:type="continuationSeparator" w:id="1">
    <w:p w:rsidR="00AD6BC0" w:rsidRDefault="00AD6BC0" w:rsidP="00BF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C0" w:rsidRDefault="00AD6BC0" w:rsidP="00BF1251">
      <w:r>
        <w:separator/>
      </w:r>
    </w:p>
  </w:footnote>
  <w:footnote w:type="continuationSeparator" w:id="1">
    <w:p w:rsidR="00AD6BC0" w:rsidRDefault="00AD6BC0" w:rsidP="00BF1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51" w:rsidRPr="00BF1251" w:rsidRDefault="00BF1251">
    <w:pPr>
      <w:pStyle w:val="a4"/>
      <w:jc w:val="center"/>
      <w:rPr>
        <w:sz w:val="28"/>
        <w:szCs w:val="28"/>
      </w:rPr>
    </w:pPr>
    <w:r w:rsidRPr="00BF1251">
      <w:rPr>
        <w:sz w:val="28"/>
        <w:szCs w:val="28"/>
      </w:rPr>
      <w:fldChar w:fldCharType="begin"/>
    </w:r>
    <w:r w:rsidRPr="00BF1251">
      <w:rPr>
        <w:sz w:val="28"/>
        <w:szCs w:val="28"/>
      </w:rPr>
      <w:instrText xml:space="preserve"> PAGE   \* MERGEFORMAT </w:instrText>
    </w:r>
    <w:r w:rsidRPr="00BF1251">
      <w:rPr>
        <w:sz w:val="28"/>
        <w:szCs w:val="28"/>
      </w:rPr>
      <w:fldChar w:fldCharType="separate"/>
    </w:r>
    <w:r w:rsidR="00FD529D">
      <w:rPr>
        <w:noProof/>
        <w:sz w:val="28"/>
        <w:szCs w:val="28"/>
      </w:rPr>
      <w:t>2</w:t>
    </w:r>
    <w:r w:rsidRPr="00BF1251">
      <w:rPr>
        <w:sz w:val="28"/>
        <w:szCs w:val="28"/>
      </w:rPr>
      <w:fldChar w:fldCharType="end"/>
    </w:r>
  </w:p>
  <w:p w:rsidR="00BF1251" w:rsidRDefault="00BF12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26292C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87F7DA7"/>
    <w:multiLevelType w:val="multilevel"/>
    <w:tmpl w:val="AA482BA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B3D4F17"/>
    <w:multiLevelType w:val="hybridMultilevel"/>
    <w:tmpl w:val="D13698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404A7"/>
    <w:multiLevelType w:val="hybridMultilevel"/>
    <w:tmpl w:val="6404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8744F"/>
    <w:multiLevelType w:val="hybridMultilevel"/>
    <w:tmpl w:val="AF222438"/>
    <w:lvl w:ilvl="0" w:tplc="E2E61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44C"/>
    <w:rsid w:val="00034617"/>
    <w:rsid w:val="000513D0"/>
    <w:rsid w:val="00061B8A"/>
    <w:rsid w:val="0006344F"/>
    <w:rsid w:val="00064058"/>
    <w:rsid w:val="00064834"/>
    <w:rsid w:val="00076685"/>
    <w:rsid w:val="00077186"/>
    <w:rsid w:val="000A7A16"/>
    <w:rsid w:val="000A7E9D"/>
    <w:rsid w:val="000C7DCA"/>
    <w:rsid w:val="000D529F"/>
    <w:rsid w:val="000E74AB"/>
    <w:rsid w:val="000F19F6"/>
    <w:rsid w:val="00100EE9"/>
    <w:rsid w:val="001044C8"/>
    <w:rsid w:val="00104529"/>
    <w:rsid w:val="00104A00"/>
    <w:rsid w:val="001076C2"/>
    <w:rsid w:val="00111A88"/>
    <w:rsid w:val="00114F2C"/>
    <w:rsid w:val="00116723"/>
    <w:rsid w:val="00121133"/>
    <w:rsid w:val="00126842"/>
    <w:rsid w:val="00127198"/>
    <w:rsid w:val="001346F6"/>
    <w:rsid w:val="00140A26"/>
    <w:rsid w:val="00141128"/>
    <w:rsid w:val="00142C8B"/>
    <w:rsid w:val="00143F79"/>
    <w:rsid w:val="00146D4C"/>
    <w:rsid w:val="00150BCF"/>
    <w:rsid w:val="00156F28"/>
    <w:rsid w:val="00164CE8"/>
    <w:rsid w:val="0016607F"/>
    <w:rsid w:val="00183B47"/>
    <w:rsid w:val="001847EE"/>
    <w:rsid w:val="001939EE"/>
    <w:rsid w:val="001B0E81"/>
    <w:rsid w:val="001D7DA7"/>
    <w:rsid w:val="001F01C7"/>
    <w:rsid w:val="001F6B93"/>
    <w:rsid w:val="00203352"/>
    <w:rsid w:val="00204C85"/>
    <w:rsid w:val="002162CC"/>
    <w:rsid w:val="00217662"/>
    <w:rsid w:val="00234DD0"/>
    <w:rsid w:val="002510FC"/>
    <w:rsid w:val="00257595"/>
    <w:rsid w:val="002807EB"/>
    <w:rsid w:val="00287305"/>
    <w:rsid w:val="002962F6"/>
    <w:rsid w:val="002A7125"/>
    <w:rsid w:val="002C5558"/>
    <w:rsid w:val="002C70D8"/>
    <w:rsid w:val="002E55F8"/>
    <w:rsid w:val="002F0B8A"/>
    <w:rsid w:val="002F5BB5"/>
    <w:rsid w:val="002F5E6E"/>
    <w:rsid w:val="003053F4"/>
    <w:rsid w:val="00316E95"/>
    <w:rsid w:val="00321538"/>
    <w:rsid w:val="00342C76"/>
    <w:rsid w:val="00351341"/>
    <w:rsid w:val="003569C7"/>
    <w:rsid w:val="0037637F"/>
    <w:rsid w:val="003A2385"/>
    <w:rsid w:val="003A4EB9"/>
    <w:rsid w:val="003B53B7"/>
    <w:rsid w:val="003C1004"/>
    <w:rsid w:val="003C53F3"/>
    <w:rsid w:val="003C5968"/>
    <w:rsid w:val="003E2553"/>
    <w:rsid w:val="003E3B8C"/>
    <w:rsid w:val="003E66CA"/>
    <w:rsid w:val="003F19DF"/>
    <w:rsid w:val="003F53C9"/>
    <w:rsid w:val="004021A8"/>
    <w:rsid w:val="00403655"/>
    <w:rsid w:val="00416E92"/>
    <w:rsid w:val="00436428"/>
    <w:rsid w:val="00443494"/>
    <w:rsid w:val="004449A8"/>
    <w:rsid w:val="0045127D"/>
    <w:rsid w:val="00455915"/>
    <w:rsid w:val="004606E0"/>
    <w:rsid w:val="00467655"/>
    <w:rsid w:val="00467D97"/>
    <w:rsid w:val="0047058D"/>
    <w:rsid w:val="00483F01"/>
    <w:rsid w:val="00485ABF"/>
    <w:rsid w:val="004A111E"/>
    <w:rsid w:val="004A253D"/>
    <w:rsid w:val="004B04BD"/>
    <w:rsid w:val="004B0644"/>
    <w:rsid w:val="004C0537"/>
    <w:rsid w:val="004D0804"/>
    <w:rsid w:val="004D4EA6"/>
    <w:rsid w:val="004F6960"/>
    <w:rsid w:val="004F71DE"/>
    <w:rsid w:val="004F7874"/>
    <w:rsid w:val="0050428A"/>
    <w:rsid w:val="00513B78"/>
    <w:rsid w:val="00531B5E"/>
    <w:rsid w:val="005415F0"/>
    <w:rsid w:val="00550D05"/>
    <w:rsid w:val="00551A42"/>
    <w:rsid w:val="00561135"/>
    <w:rsid w:val="0057207A"/>
    <w:rsid w:val="0057773A"/>
    <w:rsid w:val="0059660A"/>
    <w:rsid w:val="005A0659"/>
    <w:rsid w:val="005C2FE4"/>
    <w:rsid w:val="005D0367"/>
    <w:rsid w:val="005D1C96"/>
    <w:rsid w:val="005D3DAC"/>
    <w:rsid w:val="005E22DC"/>
    <w:rsid w:val="005F4BFB"/>
    <w:rsid w:val="00602C96"/>
    <w:rsid w:val="00603B92"/>
    <w:rsid w:val="00605ACC"/>
    <w:rsid w:val="00623CB6"/>
    <w:rsid w:val="006337A2"/>
    <w:rsid w:val="006355F6"/>
    <w:rsid w:val="00641F36"/>
    <w:rsid w:val="00644EB3"/>
    <w:rsid w:val="00654352"/>
    <w:rsid w:val="00655764"/>
    <w:rsid w:val="006654E5"/>
    <w:rsid w:val="006757DF"/>
    <w:rsid w:val="0067597F"/>
    <w:rsid w:val="006877C3"/>
    <w:rsid w:val="006956D0"/>
    <w:rsid w:val="006A0B99"/>
    <w:rsid w:val="006D24BA"/>
    <w:rsid w:val="006E2CE0"/>
    <w:rsid w:val="006E7652"/>
    <w:rsid w:val="006F0047"/>
    <w:rsid w:val="006F389D"/>
    <w:rsid w:val="006F686C"/>
    <w:rsid w:val="006F796F"/>
    <w:rsid w:val="00702AB6"/>
    <w:rsid w:val="00714995"/>
    <w:rsid w:val="00731781"/>
    <w:rsid w:val="00732541"/>
    <w:rsid w:val="00735BE7"/>
    <w:rsid w:val="007370DA"/>
    <w:rsid w:val="0074667E"/>
    <w:rsid w:val="0076643D"/>
    <w:rsid w:val="007668D4"/>
    <w:rsid w:val="00772C19"/>
    <w:rsid w:val="0077356E"/>
    <w:rsid w:val="00777CEF"/>
    <w:rsid w:val="00784E79"/>
    <w:rsid w:val="00785D5E"/>
    <w:rsid w:val="00791EDE"/>
    <w:rsid w:val="00792484"/>
    <w:rsid w:val="00793B51"/>
    <w:rsid w:val="007956A9"/>
    <w:rsid w:val="007A5A63"/>
    <w:rsid w:val="007B536E"/>
    <w:rsid w:val="007C335B"/>
    <w:rsid w:val="007C4157"/>
    <w:rsid w:val="007C51F9"/>
    <w:rsid w:val="007C70DE"/>
    <w:rsid w:val="007D282E"/>
    <w:rsid w:val="007D5B28"/>
    <w:rsid w:val="007E1379"/>
    <w:rsid w:val="007E2702"/>
    <w:rsid w:val="007F7914"/>
    <w:rsid w:val="008006B0"/>
    <w:rsid w:val="008028A5"/>
    <w:rsid w:val="00803631"/>
    <w:rsid w:val="00803AEC"/>
    <w:rsid w:val="00807BE0"/>
    <w:rsid w:val="00810374"/>
    <w:rsid w:val="008200F3"/>
    <w:rsid w:val="00830F30"/>
    <w:rsid w:val="00837A8D"/>
    <w:rsid w:val="008807BE"/>
    <w:rsid w:val="00885D96"/>
    <w:rsid w:val="00894C8E"/>
    <w:rsid w:val="008A27CE"/>
    <w:rsid w:val="008A2A1A"/>
    <w:rsid w:val="008A3D11"/>
    <w:rsid w:val="008B35A9"/>
    <w:rsid w:val="008B516A"/>
    <w:rsid w:val="008B727B"/>
    <w:rsid w:val="008C06FC"/>
    <w:rsid w:val="008C08F6"/>
    <w:rsid w:val="008C59E3"/>
    <w:rsid w:val="008C788E"/>
    <w:rsid w:val="008E11CB"/>
    <w:rsid w:val="008E6BCF"/>
    <w:rsid w:val="008F1DE4"/>
    <w:rsid w:val="008F550E"/>
    <w:rsid w:val="00907DF7"/>
    <w:rsid w:val="00916592"/>
    <w:rsid w:val="00917BAA"/>
    <w:rsid w:val="00927AC5"/>
    <w:rsid w:val="00936444"/>
    <w:rsid w:val="00953E2D"/>
    <w:rsid w:val="00964B70"/>
    <w:rsid w:val="00975733"/>
    <w:rsid w:val="009773F5"/>
    <w:rsid w:val="00982EBE"/>
    <w:rsid w:val="00983C5E"/>
    <w:rsid w:val="0098754C"/>
    <w:rsid w:val="00994DE8"/>
    <w:rsid w:val="00995151"/>
    <w:rsid w:val="009B5032"/>
    <w:rsid w:val="009C7215"/>
    <w:rsid w:val="009D3AB3"/>
    <w:rsid w:val="009F1EBE"/>
    <w:rsid w:val="00A009D0"/>
    <w:rsid w:val="00A00F21"/>
    <w:rsid w:val="00A0613D"/>
    <w:rsid w:val="00A12EEB"/>
    <w:rsid w:val="00A21055"/>
    <w:rsid w:val="00A21C68"/>
    <w:rsid w:val="00A31D80"/>
    <w:rsid w:val="00A525A8"/>
    <w:rsid w:val="00A527CE"/>
    <w:rsid w:val="00A5577D"/>
    <w:rsid w:val="00A560DC"/>
    <w:rsid w:val="00A90DBD"/>
    <w:rsid w:val="00A94A70"/>
    <w:rsid w:val="00A952F4"/>
    <w:rsid w:val="00AA4845"/>
    <w:rsid w:val="00AC1813"/>
    <w:rsid w:val="00AD6BC0"/>
    <w:rsid w:val="00AE3A69"/>
    <w:rsid w:val="00AF145E"/>
    <w:rsid w:val="00B02FB2"/>
    <w:rsid w:val="00B21860"/>
    <w:rsid w:val="00B231C0"/>
    <w:rsid w:val="00B24897"/>
    <w:rsid w:val="00B3089D"/>
    <w:rsid w:val="00B446C3"/>
    <w:rsid w:val="00B7144F"/>
    <w:rsid w:val="00B71B17"/>
    <w:rsid w:val="00B74319"/>
    <w:rsid w:val="00B75A4B"/>
    <w:rsid w:val="00B7785E"/>
    <w:rsid w:val="00B811A9"/>
    <w:rsid w:val="00BA229F"/>
    <w:rsid w:val="00BA3254"/>
    <w:rsid w:val="00BA339A"/>
    <w:rsid w:val="00BB0754"/>
    <w:rsid w:val="00BC5D81"/>
    <w:rsid w:val="00BD0F6E"/>
    <w:rsid w:val="00BD3346"/>
    <w:rsid w:val="00BD530D"/>
    <w:rsid w:val="00BE2124"/>
    <w:rsid w:val="00BE6B16"/>
    <w:rsid w:val="00BE7F27"/>
    <w:rsid w:val="00BF1251"/>
    <w:rsid w:val="00BF7EAA"/>
    <w:rsid w:val="00C23CA8"/>
    <w:rsid w:val="00C52C3B"/>
    <w:rsid w:val="00C64492"/>
    <w:rsid w:val="00C70C42"/>
    <w:rsid w:val="00CB0E83"/>
    <w:rsid w:val="00CB79CC"/>
    <w:rsid w:val="00CC4A98"/>
    <w:rsid w:val="00CD2098"/>
    <w:rsid w:val="00CD58BD"/>
    <w:rsid w:val="00CE165C"/>
    <w:rsid w:val="00CE6C39"/>
    <w:rsid w:val="00CF3857"/>
    <w:rsid w:val="00CF43DA"/>
    <w:rsid w:val="00CF62CE"/>
    <w:rsid w:val="00D05659"/>
    <w:rsid w:val="00D10D88"/>
    <w:rsid w:val="00D11682"/>
    <w:rsid w:val="00D26037"/>
    <w:rsid w:val="00D66115"/>
    <w:rsid w:val="00D71A30"/>
    <w:rsid w:val="00D72580"/>
    <w:rsid w:val="00D90376"/>
    <w:rsid w:val="00D943C6"/>
    <w:rsid w:val="00D96B4D"/>
    <w:rsid w:val="00D97C32"/>
    <w:rsid w:val="00DA24D6"/>
    <w:rsid w:val="00DB3688"/>
    <w:rsid w:val="00DB7C86"/>
    <w:rsid w:val="00DC0D47"/>
    <w:rsid w:val="00DC4CA2"/>
    <w:rsid w:val="00DC6F46"/>
    <w:rsid w:val="00DE1D43"/>
    <w:rsid w:val="00DE6116"/>
    <w:rsid w:val="00DF64E7"/>
    <w:rsid w:val="00E00E05"/>
    <w:rsid w:val="00E00E37"/>
    <w:rsid w:val="00E06613"/>
    <w:rsid w:val="00E07190"/>
    <w:rsid w:val="00E12242"/>
    <w:rsid w:val="00E140C3"/>
    <w:rsid w:val="00E279B4"/>
    <w:rsid w:val="00E31DAD"/>
    <w:rsid w:val="00E369F6"/>
    <w:rsid w:val="00E43909"/>
    <w:rsid w:val="00E450AC"/>
    <w:rsid w:val="00E649A6"/>
    <w:rsid w:val="00E7514F"/>
    <w:rsid w:val="00E76F83"/>
    <w:rsid w:val="00E837AF"/>
    <w:rsid w:val="00E84528"/>
    <w:rsid w:val="00EA0979"/>
    <w:rsid w:val="00EA350C"/>
    <w:rsid w:val="00EA4018"/>
    <w:rsid w:val="00EA5797"/>
    <w:rsid w:val="00EB1797"/>
    <w:rsid w:val="00EB3031"/>
    <w:rsid w:val="00EC0583"/>
    <w:rsid w:val="00EC0982"/>
    <w:rsid w:val="00EE24B6"/>
    <w:rsid w:val="00EE6BBF"/>
    <w:rsid w:val="00EF2B75"/>
    <w:rsid w:val="00F30520"/>
    <w:rsid w:val="00F346DC"/>
    <w:rsid w:val="00F3651A"/>
    <w:rsid w:val="00F36791"/>
    <w:rsid w:val="00F46BF7"/>
    <w:rsid w:val="00F55E99"/>
    <w:rsid w:val="00F66686"/>
    <w:rsid w:val="00FB6EE3"/>
    <w:rsid w:val="00FC4D89"/>
    <w:rsid w:val="00FD529D"/>
    <w:rsid w:val="00FE4F51"/>
    <w:rsid w:val="00FE612B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F344C"/>
    <w:pPr>
      <w:jc w:val="both"/>
    </w:pPr>
    <w:rPr>
      <w:sz w:val="30"/>
    </w:rPr>
  </w:style>
  <w:style w:type="character" w:customStyle="1" w:styleId="20">
    <w:name w:val="Основной текст 2 Знак"/>
    <w:link w:val="2"/>
    <w:rsid w:val="00FF344C"/>
    <w:rPr>
      <w:sz w:val="30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F344C"/>
    <w:pPr>
      <w:tabs>
        <w:tab w:val="left" w:pos="720"/>
      </w:tabs>
      <w:ind w:firstLine="720"/>
    </w:pPr>
    <w:rPr>
      <w:sz w:val="28"/>
    </w:rPr>
  </w:style>
  <w:style w:type="character" w:customStyle="1" w:styleId="22">
    <w:name w:val="Основной текст с отступом 2 Знак"/>
    <w:link w:val="21"/>
    <w:rsid w:val="00FF344C"/>
    <w:rPr>
      <w:sz w:val="28"/>
      <w:szCs w:val="24"/>
      <w:lang w:val="ru-RU" w:eastAsia="ru-RU" w:bidi="ar-SA"/>
    </w:rPr>
  </w:style>
  <w:style w:type="table" w:styleId="a3">
    <w:name w:val="Table Grid"/>
    <w:basedOn w:val="a1"/>
    <w:rsid w:val="00FF344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BA3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0">
    <w:name w:val="Font Style20"/>
    <w:uiPriority w:val="99"/>
    <w:rsid w:val="00BF1251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BF125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BF1251"/>
    <w:rPr>
      <w:sz w:val="24"/>
      <w:szCs w:val="24"/>
    </w:rPr>
  </w:style>
  <w:style w:type="paragraph" w:styleId="a6">
    <w:name w:val="footer"/>
    <w:basedOn w:val="a"/>
    <w:link w:val="a7"/>
    <w:uiPriority w:val="99"/>
    <w:rsid w:val="00BF125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BF1251"/>
    <w:rPr>
      <w:sz w:val="24"/>
      <w:szCs w:val="24"/>
    </w:rPr>
  </w:style>
  <w:style w:type="paragraph" w:styleId="a8">
    <w:name w:val="Body Text"/>
    <w:basedOn w:val="a"/>
    <w:link w:val="a9"/>
    <w:rsid w:val="006337A2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6337A2"/>
    <w:rPr>
      <w:sz w:val="24"/>
      <w:szCs w:val="24"/>
    </w:rPr>
  </w:style>
  <w:style w:type="paragraph" w:styleId="aa">
    <w:name w:val="Body Text Indent"/>
    <w:basedOn w:val="a"/>
    <w:link w:val="ab"/>
    <w:rsid w:val="006337A2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6337A2"/>
    <w:rPr>
      <w:sz w:val="24"/>
      <w:szCs w:val="24"/>
    </w:rPr>
  </w:style>
  <w:style w:type="character" w:customStyle="1" w:styleId="number">
    <w:name w:val="number"/>
    <w:rsid w:val="006337A2"/>
    <w:rPr>
      <w:rFonts w:ascii="Times New Roman" w:hAnsi="Times New Roman" w:cs="Times New Roman" w:hint="default"/>
      <w:i/>
      <w:iCs/>
    </w:rPr>
  </w:style>
  <w:style w:type="paragraph" w:customStyle="1" w:styleId="Normal">
    <w:name w:val="Normal"/>
    <w:rsid w:val="006337A2"/>
    <w:pPr>
      <w:widowControl w:val="0"/>
    </w:pPr>
    <w:rPr>
      <w:rFonts w:ascii="Arial" w:hAnsi="Arial"/>
      <w:snapToGrid w:val="0"/>
    </w:rPr>
  </w:style>
  <w:style w:type="character" w:customStyle="1" w:styleId="FontStyle24">
    <w:name w:val="Font Style24"/>
    <w:rsid w:val="006337A2"/>
    <w:rPr>
      <w:rFonts w:ascii="Times New Roman" w:hAnsi="Times New Roman" w:cs="Times New Roman"/>
      <w:sz w:val="20"/>
      <w:szCs w:val="20"/>
    </w:rPr>
  </w:style>
  <w:style w:type="character" w:customStyle="1" w:styleId="165pt">
    <w:name w:val="Основной текст + 16;5 pt"/>
    <w:rsid w:val="00257595"/>
    <w:rPr>
      <w:rFonts w:ascii="Times New Roman" w:eastAsia="Times New Roman" w:hAnsi="Times New Roman" w:cs="Times New Roman"/>
      <w:color w:val="000000"/>
      <w:spacing w:val="0"/>
      <w:w w:val="100"/>
      <w:position w:val="0"/>
      <w:sz w:val="33"/>
      <w:szCs w:val="3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E612B"/>
    <w:pPr>
      <w:shd w:val="clear" w:color="auto" w:fill="FFFFFF"/>
      <w:spacing w:line="322" w:lineRule="exact"/>
      <w:jc w:val="both"/>
    </w:pPr>
    <w:rPr>
      <w:color w:val="000000"/>
      <w:spacing w:val="-5"/>
      <w:sz w:val="27"/>
      <w:szCs w:val="27"/>
    </w:rPr>
  </w:style>
  <w:style w:type="paragraph" w:styleId="ac">
    <w:name w:val="List Paragraph"/>
    <w:basedOn w:val="a"/>
    <w:uiPriority w:val="34"/>
    <w:qFormat/>
    <w:rsid w:val="00FE61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nhideWhenUsed/>
    <w:rsid w:val="00735B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5BE7"/>
  </w:style>
  <w:style w:type="character" w:customStyle="1" w:styleId="ae">
    <w:name w:val="Основной текст_"/>
    <w:link w:val="3"/>
    <w:rsid w:val="00D26037"/>
    <w:rPr>
      <w:spacing w:val="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D26037"/>
    <w:pPr>
      <w:widowControl w:val="0"/>
      <w:shd w:val="clear" w:color="auto" w:fill="FFFFFF"/>
      <w:spacing w:after="480" w:line="254" w:lineRule="exact"/>
      <w:jc w:val="both"/>
    </w:pPr>
    <w:rPr>
      <w:spacing w:val="4"/>
      <w:sz w:val="26"/>
      <w:szCs w:val="26"/>
      <w:lang/>
    </w:rPr>
  </w:style>
  <w:style w:type="paragraph" w:customStyle="1" w:styleId="newncpi">
    <w:name w:val="newncpi"/>
    <w:basedOn w:val="a"/>
    <w:rsid w:val="00217662"/>
    <w:pPr>
      <w:spacing w:before="100" w:beforeAutospacing="1" w:after="100" w:afterAutospacing="1"/>
    </w:pPr>
  </w:style>
  <w:style w:type="character" w:customStyle="1" w:styleId="FontStyle21">
    <w:name w:val="Font Style21"/>
    <w:rsid w:val="00217662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(2) + Не полужирный"/>
    <w:aliases w:val="Не курсив"/>
    <w:uiPriority w:val="99"/>
    <w:rsid w:val="00217662"/>
    <w:rPr>
      <w:b/>
      <w:bCs/>
      <w:i/>
      <w:iCs/>
      <w:sz w:val="29"/>
      <w:szCs w:val="29"/>
      <w:shd w:val="clear" w:color="auto" w:fill="FFFFFF"/>
    </w:rPr>
  </w:style>
  <w:style w:type="paragraph" w:styleId="af">
    <w:name w:val="No Spacing"/>
    <w:uiPriority w:val="1"/>
    <w:qFormat/>
    <w:rsid w:val="00995151"/>
    <w:rPr>
      <w:rFonts w:ascii="Calibri" w:hAnsi="Calibri"/>
      <w:sz w:val="22"/>
      <w:szCs w:val="22"/>
      <w:lang w:val="be-BY" w:eastAsia="en-US"/>
    </w:rPr>
  </w:style>
  <w:style w:type="paragraph" w:styleId="af0">
    <w:name w:val="Balloon Text"/>
    <w:basedOn w:val="a"/>
    <w:link w:val="af1"/>
    <w:rsid w:val="005C2FE4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5C2FE4"/>
    <w:rPr>
      <w:rFonts w:ascii="Segoe UI" w:hAnsi="Segoe UI" w:cs="Segoe UI"/>
      <w:sz w:val="18"/>
      <w:szCs w:val="18"/>
    </w:rPr>
  </w:style>
  <w:style w:type="character" w:styleId="af2">
    <w:name w:val="Hyperlink"/>
    <w:rsid w:val="00203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26CD-D358-468C-BABE-FE4491D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труду, занятости и социальной защите Сморгонского районного исполнительного комитета</vt:lpstr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труду, занятости и социальной защите Сморгонского районного исполнительного комитета</dc:title>
  <dc:creator>Test</dc:creator>
  <cp:lastModifiedBy>Admin</cp:lastModifiedBy>
  <cp:revision>2</cp:revision>
  <cp:lastPrinted>2021-11-17T09:16:00Z</cp:lastPrinted>
  <dcterms:created xsi:type="dcterms:W3CDTF">2021-11-17T12:52:00Z</dcterms:created>
  <dcterms:modified xsi:type="dcterms:W3CDTF">2021-11-17T12:52:00Z</dcterms:modified>
</cp:coreProperties>
</file>